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052A9" w14:textId="77777777" w:rsidR="006E598B" w:rsidRPr="00142168" w:rsidRDefault="002A2FE3" w:rsidP="00B75CF2">
      <w:pPr>
        <w:rPr>
          <w:rFonts w:ascii="Arial" w:hAnsi="Arial" w:cs="Arial"/>
          <w:sz w:val="20"/>
          <w:szCs w:val="20"/>
        </w:rPr>
      </w:pPr>
      <w:r w:rsidRPr="00142168">
        <w:rPr>
          <w:rFonts w:ascii="Arial" w:hAnsi="Arial" w:cs="Arial"/>
          <w:i/>
          <w:noProof/>
          <w:sz w:val="20"/>
          <w:szCs w:val="20"/>
          <w:lang w:eastAsia="en-GB"/>
        </w:rPr>
        <w:drawing>
          <wp:inline distT="0" distB="0" distL="0" distR="0" wp14:anchorId="3CC3989D" wp14:editId="36C28A30">
            <wp:extent cx="5267325" cy="8763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876300"/>
                    </a:xfrm>
                    <a:prstGeom prst="rect">
                      <a:avLst/>
                    </a:prstGeom>
                    <a:noFill/>
                    <a:ln>
                      <a:noFill/>
                    </a:ln>
                  </pic:spPr>
                </pic:pic>
              </a:graphicData>
            </a:graphic>
          </wp:inline>
        </w:drawing>
      </w:r>
    </w:p>
    <w:p w14:paraId="73FFD883" w14:textId="77777777" w:rsidR="00E56E89" w:rsidRPr="00296D5A" w:rsidRDefault="00E56E89">
      <w:pPr>
        <w:jc w:val="center"/>
        <w:rPr>
          <w:rFonts w:ascii="Arial" w:hAnsi="Arial" w:cs="Arial"/>
          <w:b/>
        </w:rPr>
      </w:pPr>
    </w:p>
    <w:p w14:paraId="3921FF7E" w14:textId="77777777" w:rsidR="00E56E89" w:rsidRPr="00296D5A" w:rsidRDefault="003D2E30" w:rsidP="00E56E89">
      <w:pPr>
        <w:jc w:val="center"/>
        <w:rPr>
          <w:rFonts w:ascii="Arial" w:hAnsi="Arial" w:cs="Arial"/>
          <w:b/>
        </w:rPr>
      </w:pPr>
      <w:r w:rsidRPr="00296D5A">
        <w:rPr>
          <w:rFonts w:ascii="Arial" w:hAnsi="Arial" w:cs="Arial"/>
          <w:b/>
        </w:rPr>
        <w:t xml:space="preserve">JOB DESCRIPTION </w:t>
      </w:r>
      <w:r w:rsidR="00E56E89" w:rsidRPr="00296D5A">
        <w:rPr>
          <w:rFonts w:ascii="Arial" w:hAnsi="Arial" w:cs="Arial"/>
          <w:b/>
        </w:rPr>
        <w:t xml:space="preserve"> </w:t>
      </w:r>
    </w:p>
    <w:p w14:paraId="68535FCF" w14:textId="77777777" w:rsidR="00E56E89" w:rsidRPr="00296D5A" w:rsidRDefault="00E56E89" w:rsidP="00E56E89">
      <w:pPr>
        <w:jc w:val="center"/>
        <w:rPr>
          <w:rFonts w:ascii="Arial" w:hAnsi="Arial" w:cs="Arial"/>
          <w:b/>
        </w:rPr>
      </w:pPr>
    </w:p>
    <w:p w14:paraId="618F7CA3" w14:textId="77777777" w:rsidR="006E598B" w:rsidRPr="00296D5A" w:rsidRDefault="006E598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2"/>
        <w:gridCol w:w="6054"/>
      </w:tblGrid>
      <w:tr w:rsidR="005E167E" w:rsidRPr="00296D5A" w14:paraId="0DE4BFEA" w14:textId="77777777" w:rsidTr="00EC411F">
        <w:tc>
          <w:tcPr>
            <w:tcW w:w="10456" w:type="dxa"/>
            <w:gridSpan w:val="2"/>
          </w:tcPr>
          <w:p w14:paraId="58AD5D65" w14:textId="77777777" w:rsidR="005E167E" w:rsidRPr="00EC0E37" w:rsidRDefault="005E167E" w:rsidP="005E167E">
            <w:pPr>
              <w:numPr>
                <w:ilvl w:val="0"/>
                <w:numId w:val="33"/>
              </w:numPr>
              <w:jc w:val="both"/>
              <w:rPr>
                <w:rFonts w:ascii="Arial" w:hAnsi="Arial" w:cs="Arial"/>
                <w:b/>
              </w:rPr>
            </w:pPr>
            <w:r w:rsidRPr="00EC0E37">
              <w:rPr>
                <w:rFonts w:ascii="Arial" w:hAnsi="Arial" w:cs="Arial"/>
                <w:b/>
              </w:rPr>
              <w:t>Job Details</w:t>
            </w:r>
          </w:p>
        </w:tc>
      </w:tr>
      <w:tr w:rsidR="005E167E" w:rsidRPr="00296D5A" w14:paraId="4774320E" w14:textId="77777777" w:rsidTr="00EC411F">
        <w:tc>
          <w:tcPr>
            <w:tcW w:w="4402" w:type="dxa"/>
          </w:tcPr>
          <w:p w14:paraId="1BA32DC8" w14:textId="77777777" w:rsidR="005E167E" w:rsidRPr="00EC0E37" w:rsidRDefault="005E167E" w:rsidP="00E56E89">
            <w:pPr>
              <w:rPr>
                <w:rFonts w:ascii="Arial" w:hAnsi="Arial" w:cs="Arial"/>
                <w:b/>
                <w:bCs/>
              </w:rPr>
            </w:pPr>
            <w:r w:rsidRPr="00EC0E37">
              <w:rPr>
                <w:rFonts w:ascii="Arial" w:hAnsi="Arial" w:cs="Arial"/>
                <w:b/>
                <w:bCs/>
              </w:rPr>
              <w:t>Job Title:</w:t>
            </w:r>
          </w:p>
        </w:tc>
        <w:tc>
          <w:tcPr>
            <w:tcW w:w="6054" w:type="dxa"/>
          </w:tcPr>
          <w:p w14:paraId="5E2006DB" w14:textId="29ED764C" w:rsidR="005E167E" w:rsidRPr="00EC0E37" w:rsidRDefault="00130508" w:rsidP="00E56E89">
            <w:pPr>
              <w:jc w:val="both"/>
              <w:rPr>
                <w:rFonts w:ascii="Arial" w:hAnsi="Arial" w:cs="Arial"/>
              </w:rPr>
            </w:pPr>
            <w:r w:rsidRPr="00EC0E37">
              <w:rPr>
                <w:rFonts w:ascii="Arial" w:hAnsi="Arial" w:cs="Arial"/>
              </w:rPr>
              <w:t xml:space="preserve">Business </w:t>
            </w:r>
            <w:r w:rsidR="00BA1C8B">
              <w:rPr>
                <w:rFonts w:ascii="Arial" w:hAnsi="Arial" w:cs="Arial"/>
              </w:rPr>
              <w:t>Partner, Operations</w:t>
            </w:r>
            <w:r w:rsidRPr="00EC0E37">
              <w:rPr>
                <w:rFonts w:ascii="Arial" w:hAnsi="Arial" w:cs="Arial"/>
              </w:rPr>
              <w:t xml:space="preserve"> </w:t>
            </w:r>
          </w:p>
          <w:p w14:paraId="0DB3D80D" w14:textId="77777777" w:rsidR="005E167E" w:rsidRPr="00EC0E37" w:rsidRDefault="005E167E" w:rsidP="00E56E89">
            <w:pPr>
              <w:jc w:val="both"/>
              <w:rPr>
                <w:rFonts w:ascii="Arial" w:hAnsi="Arial" w:cs="Arial"/>
              </w:rPr>
            </w:pPr>
          </w:p>
        </w:tc>
      </w:tr>
      <w:tr w:rsidR="0050524A" w:rsidRPr="00296D5A" w14:paraId="32A66C1F" w14:textId="77777777" w:rsidTr="00EC411F">
        <w:tc>
          <w:tcPr>
            <w:tcW w:w="4402" w:type="dxa"/>
          </w:tcPr>
          <w:p w14:paraId="4FB119ED" w14:textId="77777777" w:rsidR="005E167E" w:rsidRPr="00EC0E37" w:rsidRDefault="005E167E" w:rsidP="005E167E">
            <w:pPr>
              <w:jc w:val="both"/>
              <w:rPr>
                <w:rFonts w:ascii="Arial" w:hAnsi="Arial" w:cs="Arial"/>
                <w:b/>
              </w:rPr>
            </w:pPr>
            <w:r w:rsidRPr="00EC0E37">
              <w:rPr>
                <w:rFonts w:ascii="Arial" w:hAnsi="Arial" w:cs="Arial"/>
                <w:b/>
              </w:rPr>
              <w:t>Pay Band:</w:t>
            </w:r>
          </w:p>
          <w:p w14:paraId="583C86F1" w14:textId="77777777" w:rsidR="0050524A" w:rsidRPr="00EC0E37" w:rsidRDefault="0050524A" w:rsidP="00E56E89">
            <w:pPr>
              <w:rPr>
                <w:rFonts w:ascii="Arial" w:hAnsi="Arial" w:cs="Arial"/>
                <w:b/>
                <w:bCs/>
              </w:rPr>
            </w:pPr>
          </w:p>
        </w:tc>
        <w:tc>
          <w:tcPr>
            <w:tcW w:w="6054" w:type="dxa"/>
          </w:tcPr>
          <w:p w14:paraId="2511B055" w14:textId="430C4CF0" w:rsidR="0050524A" w:rsidRPr="00EC0E37" w:rsidRDefault="0088764D" w:rsidP="00936474">
            <w:pPr>
              <w:jc w:val="both"/>
              <w:rPr>
                <w:rFonts w:ascii="Arial" w:hAnsi="Arial" w:cs="Arial"/>
              </w:rPr>
            </w:pPr>
            <w:r>
              <w:rPr>
                <w:rFonts w:ascii="Arial" w:hAnsi="Arial" w:cs="Arial"/>
              </w:rPr>
              <w:t>Band 8a</w:t>
            </w:r>
            <w:bookmarkStart w:id="0" w:name="_GoBack"/>
            <w:bookmarkEnd w:id="0"/>
          </w:p>
        </w:tc>
      </w:tr>
      <w:tr w:rsidR="006A3D45" w:rsidRPr="00296D5A" w14:paraId="3C71AAEC" w14:textId="77777777" w:rsidTr="00EC411F">
        <w:tc>
          <w:tcPr>
            <w:tcW w:w="4402" w:type="dxa"/>
          </w:tcPr>
          <w:p w14:paraId="358EA06D" w14:textId="77777777" w:rsidR="006A3D45" w:rsidRPr="00EC0E37" w:rsidRDefault="005E167E" w:rsidP="005E167E">
            <w:pPr>
              <w:rPr>
                <w:rFonts w:ascii="Arial" w:hAnsi="Arial" w:cs="Arial"/>
                <w:b/>
              </w:rPr>
            </w:pPr>
            <w:r w:rsidRPr="00EC0E37">
              <w:rPr>
                <w:rFonts w:ascii="Arial" w:hAnsi="Arial" w:cs="Arial"/>
                <w:b/>
                <w:bCs/>
              </w:rPr>
              <w:t>Reports to (Title):</w:t>
            </w:r>
          </w:p>
        </w:tc>
        <w:tc>
          <w:tcPr>
            <w:tcW w:w="6054" w:type="dxa"/>
          </w:tcPr>
          <w:p w14:paraId="5694A3FE" w14:textId="08A77913" w:rsidR="00BC40D7" w:rsidRDefault="006C1E68" w:rsidP="00BC40D7">
            <w:pPr>
              <w:jc w:val="both"/>
              <w:rPr>
                <w:rFonts w:ascii="Arial" w:hAnsi="Arial" w:cs="Arial"/>
              </w:rPr>
            </w:pPr>
            <w:r w:rsidRPr="00EC0E37">
              <w:rPr>
                <w:rFonts w:ascii="Arial" w:hAnsi="Arial" w:cs="Arial"/>
              </w:rPr>
              <w:t>Executive</w:t>
            </w:r>
            <w:r w:rsidR="0055252B">
              <w:rPr>
                <w:rFonts w:ascii="Arial" w:hAnsi="Arial" w:cs="Arial"/>
              </w:rPr>
              <w:t xml:space="preserve"> </w:t>
            </w:r>
            <w:r w:rsidR="0055252B" w:rsidRPr="00EC0E37">
              <w:rPr>
                <w:rFonts w:ascii="Arial" w:hAnsi="Arial" w:cs="Arial"/>
              </w:rPr>
              <w:t>Director of Operations</w:t>
            </w:r>
          </w:p>
          <w:p w14:paraId="03826537" w14:textId="72D7A9A9" w:rsidR="006C1E68" w:rsidRPr="00EC0E37" w:rsidRDefault="006C1E68" w:rsidP="00BC40D7">
            <w:pPr>
              <w:jc w:val="both"/>
              <w:rPr>
                <w:rFonts w:ascii="Arial" w:hAnsi="Arial" w:cs="Arial"/>
              </w:rPr>
            </w:pPr>
          </w:p>
        </w:tc>
      </w:tr>
      <w:tr w:rsidR="0045398A" w:rsidRPr="00296D5A" w14:paraId="1F9BD3A8" w14:textId="77777777" w:rsidTr="00EC411F">
        <w:tc>
          <w:tcPr>
            <w:tcW w:w="4402" w:type="dxa"/>
          </w:tcPr>
          <w:p w14:paraId="6FB7058F" w14:textId="77777777" w:rsidR="0045398A" w:rsidRPr="00EC0E37" w:rsidRDefault="005E167E" w:rsidP="005E167E">
            <w:pPr>
              <w:rPr>
                <w:rFonts w:ascii="Arial" w:hAnsi="Arial" w:cs="Arial"/>
                <w:b/>
              </w:rPr>
            </w:pPr>
            <w:r w:rsidRPr="00EC0E37">
              <w:rPr>
                <w:rFonts w:ascii="Arial" w:hAnsi="Arial" w:cs="Arial"/>
                <w:b/>
                <w:bCs/>
              </w:rPr>
              <w:t>Accountable to (Title):</w:t>
            </w:r>
          </w:p>
        </w:tc>
        <w:tc>
          <w:tcPr>
            <w:tcW w:w="6054" w:type="dxa"/>
          </w:tcPr>
          <w:p w14:paraId="5B5D3961" w14:textId="77777777" w:rsidR="0045398A" w:rsidRPr="00EC0E37" w:rsidRDefault="00BC40D7" w:rsidP="0045398A">
            <w:pPr>
              <w:jc w:val="both"/>
              <w:rPr>
                <w:rFonts w:ascii="Arial" w:hAnsi="Arial" w:cs="Arial"/>
              </w:rPr>
            </w:pPr>
            <w:r w:rsidRPr="00EC0E37">
              <w:rPr>
                <w:rFonts w:ascii="Arial" w:hAnsi="Arial" w:cs="Arial"/>
              </w:rPr>
              <w:t xml:space="preserve">Executive </w:t>
            </w:r>
            <w:r w:rsidR="001F525B" w:rsidRPr="00EC0E37">
              <w:rPr>
                <w:rFonts w:ascii="Arial" w:hAnsi="Arial" w:cs="Arial"/>
              </w:rPr>
              <w:t>Director of Operations</w:t>
            </w:r>
          </w:p>
          <w:p w14:paraId="226F36F3" w14:textId="77777777" w:rsidR="00BC40D7" w:rsidRPr="00EC0E37" w:rsidRDefault="00BC40D7" w:rsidP="0045398A">
            <w:pPr>
              <w:jc w:val="both"/>
              <w:rPr>
                <w:rFonts w:ascii="Arial" w:hAnsi="Arial" w:cs="Arial"/>
              </w:rPr>
            </w:pPr>
          </w:p>
        </w:tc>
      </w:tr>
      <w:tr w:rsidR="00907A77" w:rsidRPr="00296D5A" w14:paraId="07119F0E" w14:textId="77777777" w:rsidTr="00EC411F">
        <w:tc>
          <w:tcPr>
            <w:tcW w:w="4402" w:type="dxa"/>
          </w:tcPr>
          <w:p w14:paraId="3813A388" w14:textId="77777777" w:rsidR="00907A77" w:rsidRPr="00EC0E37" w:rsidRDefault="00907A77" w:rsidP="005E167E">
            <w:pPr>
              <w:rPr>
                <w:rFonts w:ascii="Arial" w:hAnsi="Arial" w:cs="Arial"/>
                <w:b/>
                <w:bCs/>
              </w:rPr>
            </w:pPr>
            <w:r w:rsidRPr="00EC0E37">
              <w:rPr>
                <w:rFonts w:ascii="Arial" w:hAnsi="Arial" w:cs="Arial"/>
                <w:b/>
                <w:bCs/>
              </w:rPr>
              <w:t>Responsible for (Title</w:t>
            </w:r>
            <w:r w:rsidR="002A2562" w:rsidRPr="00EC0E37">
              <w:rPr>
                <w:rFonts w:ascii="Arial" w:hAnsi="Arial" w:cs="Arial"/>
                <w:b/>
                <w:bCs/>
              </w:rPr>
              <w:t>/s</w:t>
            </w:r>
            <w:r w:rsidRPr="00EC0E37">
              <w:rPr>
                <w:rFonts w:ascii="Arial" w:hAnsi="Arial" w:cs="Arial"/>
                <w:b/>
                <w:bCs/>
              </w:rPr>
              <w:t>):</w:t>
            </w:r>
          </w:p>
        </w:tc>
        <w:tc>
          <w:tcPr>
            <w:tcW w:w="6054" w:type="dxa"/>
          </w:tcPr>
          <w:p w14:paraId="12A3D780" w14:textId="77777777" w:rsidR="008964E9" w:rsidRDefault="0055252B" w:rsidP="00A0292B">
            <w:pPr>
              <w:jc w:val="both"/>
              <w:rPr>
                <w:rFonts w:ascii="Arial" w:hAnsi="Arial" w:cs="Arial"/>
              </w:rPr>
            </w:pPr>
            <w:r>
              <w:rPr>
                <w:rFonts w:ascii="Arial" w:hAnsi="Arial" w:cs="Arial"/>
              </w:rPr>
              <w:t>Executive Assistant</w:t>
            </w:r>
          </w:p>
          <w:p w14:paraId="64756787" w14:textId="025504BF" w:rsidR="00A0292B" w:rsidRPr="00EC0E37" w:rsidRDefault="00A0292B" w:rsidP="00A0292B">
            <w:pPr>
              <w:jc w:val="both"/>
              <w:rPr>
                <w:rFonts w:ascii="Arial" w:hAnsi="Arial" w:cs="Arial"/>
              </w:rPr>
            </w:pPr>
          </w:p>
        </w:tc>
      </w:tr>
      <w:tr w:rsidR="005E167E" w:rsidRPr="00296D5A" w14:paraId="52AF9DB5" w14:textId="77777777" w:rsidTr="00EC411F">
        <w:tc>
          <w:tcPr>
            <w:tcW w:w="4402" w:type="dxa"/>
          </w:tcPr>
          <w:p w14:paraId="4A0F9CF9" w14:textId="77777777" w:rsidR="005E167E" w:rsidRPr="00EC0E37" w:rsidRDefault="005E167E" w:rsidP="005E167E">
            <w:pPr>
              <w:rPr>
                <w:rFonts w:ascii="Arial" w:hAnsi="Arial" w:cs="Arial"/>
                <w:b/>
                <w:bCs/>
              </w:rPr>
            </w:pPr>
            <w:r w:rsidRPr="00EC0E37">
              <w:rPr>
                <w:rFonts w:ascii="Arial" w:hAnsi="Arial" w:cs="Arial"/>
                <w:b/>
              </w:rPr>
              <w:t>Location/ Site/ Base:</w:t>
            </w:r>
          </w:p>
        </w:tc>
        <w:tc>
          <w:tcPr>
            <w:tcW w:w="6054" w:type="dxa"/>
          </w:tcPr>
          <w:p w14:paraId="5405E1D6" w14:textId="3916AE9B" w:rsidR="005E167E" w:rsidRPr="00EC0E37" w:rsidRDefault="00BC40D7" w:rsidP="0045398A">
            <w:pPr>
              <w:jc w:val="both"/>
              <w:rPr>
                <w:rFonts w:ascii="Arial" w:hAnsi="Arial" w:cs="Arial"/>
              </w:rPr>
            </w:pPr>
            <w:r w:rsidRPr="00EC0E37">
              <w:rPr>
                <w:rFonts w:ascii="Arial" w:hAnsi="Arial" w:cs="Arial"/>
              </w:rPr>
              <w:t>Crawley Headquarters</w:t>
            </w:r>
            <w:r w:rsidR="0055252B">
              <w:rPr>
                <w:rFonts w:ascii="Arial" w:hAnsi="Arial" w:cs="Arial"/>
              </w:rPr>
              <w:t xml:space="preserve"> with Trust wide travel</w:t>
            </w:r>
          </w:p>
          <w:p w14:paraId="00B59F5F" w14:textId="77777777" w:rsidR="00BA08D4" w:rsidRPr="00EC0E37" w:rsidRDefault="00BA08D4" w:rsidP="0045398A">
            <w:pPr>
              <w:jc w:val="both"/>
              <w:rPr>
                <w:rFonts w:ascii="Arial" w:hAnsi="Arial" w:cs="Arial"/>
              </w:rPr>
            </w:pPr>
          </w:p>
        </w:tc>
      </w:tr>
      <w:tr w:rsidR="005E167E" w:rsidRPr="00296D5A" w14:paraId="1E927109" w14:textId="77777777" w:rsidTr="00EC411F">
        <w:tc>
          <w:tcPr>
            <w:tcW w:w="10456" w:type="dxa"/>
            <w:gridSpan w:val="2"/>
          </w:tcPr>
          <w:p w14:paraId="36420A50" w14:textId="77777777" w:rsidR="005E167E" w:rsidRPr="00EC0E37" w:rsidRDefault="005E167E" w:rsidP="005E167E">
            <w:pPr>
              <w:numPr>
                <w:ilvl w:val="0"/>
                <w:numId w:val="33"/>
              </w:numPr>
              <w:jc w:val="both"/>
              <w:rPr>
                <w:rFonts w:ascii="Arial" w:hAnsi="Arial" w:cs="Arial"/>
                <w:b/>
              </w:rPr>
            </w:pPr>
            <w:r w:rsidRPr="00EC0E37">
              <w:rPr>
                <w:rFonts w:ascii="Arial" w:hAnsi="Arial" w:cs="Arial"/>
                <w:b/>
              </w:rPr>
              <w:t>Job Purpose</w:t>
            </w:r>
          </w:p>
        </w:tc>
      </w:tr>
      <w:tr w:rsidR="005E167E" w:rsidRPr="00296D5A" w14:paraId="4F3A299C" w14:textId="77777777" w:rsidTr="00EC411F">
        <w:trPr>
          <w:trHeight w:val="914"/>
        </w:trPr>
        <w:tc>
          <w:tcPr>
            <w:tcW w:w="10456" w:type="dxa"/>
            <w:gridSpan w:val="2"/>
          </w:tcPr>
          <w:p w14:paraId="7307352B" w14:textId="77777777" w:rsidR="00EC411F" w:rsidRPr="00EC0E37" w:rsidRDefault="00EC411F" w:rsidP="00130508">
            <w:pPr>
              <w:pStyle w:val="NoSpacing"/>
              <w:rPr>
                <w:rFonts w:ascii="Arial" w:hAnsi="Arial" w:cs="Arial"/>
                <w:sz w:val="24"/>
                <w:szCs w:val="24"/>
              </w:rPr>
            </w:pPr>
          </w:p>
          <w:p w14:paraId="768F96B9" w14:textId="1D2B6E1E" w:rsidR="00130508" w:rsidRPr="00EC0E37" w:rsidRDefault="00130508" w:rsidP="00130508">
            <w:pPr>
              <w:pStyle w:val="NoSpacing"/>
              <w:rPr>
                <w:rFonts w:ascii="Arial" w:hAnsi="Arial" w:cs="Arial"/>
                <w:sz w:val="24"/>
                <w:szCs w:val="24"/>
              </w:rPr>
            </w:pPr>
            <w:r w:rsidRPr="00EC0E37">
              <w:rPr>
                <w:rFonts w:ascii="Arial" w:hAnsi="Arial" w:cs="Arial"/>
                <w:sz w:val="24"/>
                <w:szCs w:val="24"/>
              </w:rPr>
              <w:t xml:space="preserve">A key member of the operational leadership team reporting to the </w:t>
            </w:r>
            <w:r w:rsidR="0055252B">
              <w:rPr>
                <w:rFonts w:ascii="Arial" w:hAnsi="Arial" w:cs="Arial"/>
                <w:sz w:val="24"/>
                <w:szCs w:val="24"/>
              </w:rPr>
              <w:t>Executive</w:t>
            </w:r>
            <w:r w:rsidRPr="00EC0E37">
              <w:rPr>
                <w:rFonts w:ascii="Arial" w:hAnsi="Arial" w:cs="Arial"/>
                <w:sz w:val="24"/>
                <w:szCs w:val="24"/>
              </w:rPr>
              <w:t xml:space="preserve"> Director of Operations and responsible </w:t>
            </w:r>
            <w:r w:rsidR="00EC0E37">
              <w:rPr>
                <w:rFonts w:ascii="Arial" w:hAnsi="Arial" w:cs="Arial"/>
                <w:sz w:val="24"/>
                <w:szCs w:val="24"/>
              </w:rPr>
              <w:t xml:space="preserve">for </w:t>
            </w:r>
            <w:r w:rsidR="000126EE">
              <w:rPr>
                <w:rFonts w:ascii="Arial" w:hAnsi="Arial" w:cs="Arial"/>
                <w:sz w:val="24"/>
                <w:szCs w:val="24"/>
              </w:rPr>
              <w:t xml:space="preserve">the </w:t>
            </w:r>
            <w:r w:rsidR="00EC0E37">
              <w:rPr>
                <w:rFonts w:ascii="Arial" w:hAnsi="Arial" w:cs="Arial"/>
                <w:sz w:val="24"/>
                <w:szCs w:val="24"/>
              </w:rPr>
              <w:t>l</w:t>
            </w:r>
            <w:r w:rsidRPr="00EC0E37">
              <w:rPr>
                <w:rFonts w:ascii="Arial" w:hAnsi="Arial" w:cs="Arial"/>
                <w:sz w:val="24"/>
                <w:szCs w:val="24"/>
              </w:rPr>
              <w:t xml:space="preserve">eadership of a designated service portfolio and associated budget. </w:t>
            </w:r>
          </w:p>
          <w:p w14:paraId="7D962AD1" w14:textId="77777777" w:rsidR="00130508" w:rsidRPr="00EC0E37" w:rsidRDefault="00130508" w:rsidP="00130508">
            <w:pPr>
              <w:pStyle w:val="NoSpacing"/>
              <w:rPr>
                <w:rFonts w:ascii="Arial" w:hAnsi="Arial" w:cs="Arial"/>
                <w:sz w:val="24"/>
                <w:szCs w:val="24"/>
              </w:rPr>
            </w:pPr>
          </w:p>
          <w:p w14:paraId="2659AA81" w14:textId="58EEEFF4" w:rsidR="000126EE" w:rsidRDefault="000126EE" w:rsidP="000126EE">
            <w:pPr>
              <w:pStyle w:val="NoSpacing"/>
              <w:rPr>
                <w:rFonts w:ascii="Arial" w:hAnsi="Arial" w:cs="Arial"/>
                <w:sz w:val="24"/>
                <w:szCs w:val="24"/>
              </w:rPr>
            </w:pPr>
            <w:r w:rsidRPr="00EC0E37">
              <w:rPr>
                <w:rFonts w:ascii="Arial" w:hAnsi="Arial" w:cs="Arial"/>
                <w:sz w:val="24"/>
                <w:szCs w:val="24"/>
              </w:rPr>
              <w:t xml:space="preserve">Lead on any changes to structures and processes which ensure high service standards, enhance service user experiences and multi-disciplinary team working. </w:t>
            </w:r>
          </w:p>
          <w:p w14:paraId="61783C5B" w14:textId="77777777" w:rsidR="000126EE" w:rsidRDefault="000126EE" w:rsidP="000126EE">
            <w:pPr>
              <w:pStyle w:val="NoSpacing"/>
              <w:rPr>
                <w:rFonts w:ascii="Arial" w:hAnsi="Arial" w:cs="Arial"/>
                <w:sz w:val="24"/>
                <w:szCs w:val="24"/>
              </w:rPr>
            </w:pPr>
          </w:p>
          <w:p w14:paraId="79A3117D" w14:textId="77777777" w:rsidR="000126EE" w:rsidRDefault="000126EE" w:rsidP="00130508">
            <w:pPr>
              <w:pStyle w:val="NoSpacing"/>
              <w:rPr>
                <w:rFonts w:ascii="Arial" w:hAnsi="Arial" w:cs="Arial"/>
                <w:sz w:val="24"/>
                <w:szCs w:val="24"/>
              </w:rPr>
            </w:pPr>
            <w:r>
              <w:rPr>
                <w:rFonts w:ascii="Arial" w:hAnsi="Arial" w:cs="Arial"/>
                <w:sz w:val="24"/>
                <w:szCs w:val="24"/>
              </w:rPr>
              <w:t xml:space="preserve">Lead on service developments and project activities, providing </w:t>
            </w:r>
            <w:r w:rsidR="008964E9">
              <w:rPr>
                <w:rFonts w:ascii="Arial" w:hAnsi="Arial" w:cs="Arial"/>
                <w:sz w:val="24"/>
                <w:szCs w:val="24"/>
              </w:rPr>
              <w:t xml:space="preserve">specialist </w:t>
            </w:r>
            <w:r w:rsidR="0055252B">
              <w:rPr>
                <w:rFonts w:ascii="Arial" w:hAnsi="Arial" w:cs="Arial"/>
                <w:sz w:val="24"/>
                <w:szCs w:val="24"/>
              </w:rPr>
              <w:t>commercial</w:t>
            </w:r>
            <w:r w:rsidR="008964E9">
              <w:rPr>
                <w:rFonts w:ascii="Arial" w:hAnsi="Arial" w:cs="Arial"/>
                <w:sz w:val="24"/>
                <w:szCs w:val="24"/>
              </w:rPr>
              <w:t xml:space="preserve"> </w:t>
            </w:r>
            <w:r>
              <w:rPr>
                <w:rFonts w:ascii="Arial" w:hAnsi="Arial" w:cs="Arial"/>
                <w:sz w:val="24"/>
                <w:szCs w:val="24"/>
              </w:rPr>
              <w:t xml:space="preserve">and business </w:t>
            </w:r>
            <w:r w:rsidR="008964E9">
              <w:rPr>
                <w:rFonts w:ascii="Arial" w:hAnsi="Arial" w:cs="Arial"/>
                <w:sz w:val="24"/>
                <w:szCs w:val="24"/>
              </w:rPr>
              <w:t xml:space="preserve">advice </w:t>
            </w:r>
            <w:r w:rsidR="006340D1" w:rsidRPr="00EC0E37">
              <w:rPr>
                <w:rFonts w:ascii="Arial" w:hAnsi="Arial" w:cs="Arial"/>
                <w:sz w:val="24"/>
                <w:szCs w:val="24"/>
              </w:rPr>
              <w:t>to the Operating Unit Managers and their teams</w:t>
            </w:r>
            <w:r>
              <w:rPr>
                <w:rFonts w:ascii="Arial" w:hAnsi="Arial" w:cs="Arial"/>
                <w:sz w:val="24"/>
                <w:szCs w:val="24"/>
              </w:rPr>
              <w:t>.</w:t>
            </w:r>
          </w:p>
          <w:p w14:paraId="3F44BDE2" w14:textId="77777777" w:rsidR="000126EE" w:rsidRDefault="000126EE" w:rsidP="00130508">
            <w:pPr>
              <w:pStyle w:val="NoSpacing"/>
              <w:rPr>
                <w:rFonts w:ascii="Arial" w:hAnsi="Arial" w:cs="Arial"/>
                <w:sz w:val="24"/>
                <w:szCs w:val="24"/>
              </w:rPr>
            </w:pPr>
          </w:p>
          <w:p w14:paraId="72456D16" w14:textId="77777777" w:rsidR="000126EE" w:rsidRDefault="000126EE" w:rsidP="000126EE">
            <w:pPr>
              <w:pStyle w:val="NoSpacing"/>
              <w:rPr>
                <w:rFonts w:ascii="Arial" w:hAnsi="Arial" w:cs="Arial"/>
                <w:sz w:val="24"/>
                <w:szCs w:val="24"/>
              </w:rPr>
            </w:pPr>
            <w:r w:rsidRPr="00EC0E37">
              <w:rPr>
                <w:rFonts w:ascii="Arial" w:hAnsi="Arial" w:cs="Arial"/>
                <w:sz w:val="24"/>
                <w:szCs w:val="24"/>
              </w:rPr>
              <w:t xml:space="preserve">Drive the culture change necessary to focus on patient outcomes, maximise employee engagement and build an inclusive, positive workforce. </w:t>
            </w:r>
          </w:p>
          <w:p w14:paraId="25AE5EA8" w14:textId="77777777" w:rsidR="000126EE" w:rsidRDefault="000126EE" w:rsidP="000126EE">
            <w:pPr>
              <w:pStyle w:val="NoSpacing"/>
              <w:rPr>
                <w:rFonts w:ascii="Arial" w:hAnsi="Arial" w:cs="Arial"/>
                <w:sz w:val="24"/>
                <w:szCs w:val="24"/>
              </w:rPr>
            </w:pPr>
          </w:p>
          <w:p w14:paraId="31DCEFFA" w14:textId="5984DE34" w:rsidR="000126EE" w:rsidRDefault="000126EE" w:rsidP="000126EE">
            <w:pPr>
              <w:pStyle w:val="NoSpacing"/>
              <w:rPr>
                <w:rFonts w:ascii="Arial" w:hAnsi="Arial" w:cs="Arial"/>
                <w:sz w:val="24"/>
                <w:szCs w:val="24"/>
              </w:rPr>
            </w:pPr>
            <w:r w:rsidRPr="00EC0E37">
              <w:rPr>
                <w:rFonts w:ascii="Arial" w:hAnsi="Arial" w:cs="Arial"/>
                <w:sz w:val="24"/>
                <w:szCs w:val="24"/>
              </w:rPr>
              <w:t>Support the Associate Directors to work with external agencies and communities to build relationships and proactively deliver appropriate responses.</w:t>
            </w:r>
            <w:r w:rsidR="00762946">
              <w:rPr>
                <w:rFonts w:ascii="Arial" w:hAnsi="Arial" w:cs="Arial"/>
                <w:sz w:val="24"/>
                <w:szCs w:val="24"/>
              </w:rPr>
              <w:t xml:space="preserve"> </w:t>
            </w:r>
          </w:p>
          <w:p w14:paraId="26B5A064" w14:textId="20D6E563" w:rsidR="00762946" w:rsidRDefault="00762946" w:rsidP="000126EE">
            <w:pPr>
              <w:pStyle w:val="NoSpacing"/>
              <w:rPr>
                <w:rFonts w:ascii="Arial" w:hAnsi="Arial" w:cs="Arial"/>
                <w:sz w:val="24"/>
                <w:szCs w:val="24"/>
              </w:rPr>
            </w:pPr>
          </w:p>
          <w:p w14:paraId="6F2ABE42" w14:textId="0063C1CA" w:rsidR="00762946" w:rsidRPr="00EC0E37" w:rsidRDefault="00762946" w:rsidP="000126EE">
            <w:pPr>
              <w:pStyle w:val="NoSpacing"/>
              <w:rPr>
                <w:rFonts w:ascii="Arial" w:hAnsi="Arial" w:cs="Arial"/>
                <w:sz w:val="24"/>
                <w:szCs w:val="24"/>
              </w:rPr>
            </w:pPr>
            <w:r>
              <w:rPr>
                <w:rFonts w:ascii="Arial" w:hAnsi="Arial" w:cs="Arial"/>
                <w:sz w:val="24"/>
                <w:szCs w:val="24"/>
              </w:rPr>
              <w:t>Monitor and review the Executive Director’s email traffic ensuring a timely response is made to time sensitive correspondence, maintaining the strictest levels of confidentiality.</w:t>
            </w:r>
          </w:p>
          <w:p w14:paraId="29E82E86" w14:textId="77777777" w:rsidR="006340D1" w:rsidRPr="00EC0E37" w:rsidRDefault="006340D1" w:rsidP="00130508">
            <w:pPr>
              <w:pStyle w:val="NoSpacing"/>
              <w:rPr>
                <w:rFonts w:ascii="Arial" w:hAnsi="Arial" w:cs="Arial"/>
                <w:sz w:val="24"/>
                <w:szCs w:val="24"/>
              </w:rPr>
            </w:pPr>
          </w:p>
          <w:p w14:paraId="0B2CC2CF" w14:textId="77777777" w:rsidR="004F69A8" w:rsidRPr="00EC0E37" w:rsidRDefault="004F69A8" w:rsidP="00EA4835">
            <w:pPr>
              <w:pStyle w:val="NoSpacing"/>
              <w:rPr>
                <w:rFonts w:ascii="Arial" w:hAnsi="Arial" w:cs="Arial"/>
                <w:sz w:val="24"/>
                <w:szCs w:val="24"/>
              </w:rPr>
            </w:pPr>
          </w:p>
        </w:tc>
      </w:tr>
    </w:tbl>
    <w:p w14:paraId="055B182C" w14:textId="77777777" w:rsidR="008B7687" w:rsidRDefault="008B768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6"/>
      </w:tblGrid>
      <w:tr w:rsidR="009B0A2E" w:rsidRPr="00296D5A" w14:paraId="2B6C7872" w14:textId="77777777" w:rsidTr="00EC411F">
        <w:trPr>
          <w:trHeight w:val="455"/>
        </w:trPr>
        <w:tc>
          <w:tcPr>
            <w:tcW w:w="10456" w:type="dxa"/>
          </w:tcPr>
          <w:p w14:paraId="12BB02F0" w14:textId="184C237A" w:rsidR="009B0A2E" w:rsidRPr="009B0A2E" w:rsidRDefault="009B0A2E" w:rsidP="009B0A2E">
            <w:pPr>
              <w:numPr>
                <w:ilvl w:val="0"/>
                <w:numId w:val="33"/>
              </w:numPr>
              <w:jc w:val="both"/>
              <w:rPr>
                <w:rFonts w:ascii="Arial" w:hAnsi="Arial" w:cs="Arial"/>
                <w:b/>
              </w:rPr>
            </w:pPr>
            <w:r w:rsidRPr="009B0A2E">
              <w:rPr>
                <w:rFonts w:ascii="Arial" w:hAnsi="Arial" w:cs="Arial"/>
                <w:b/>
              </w:rPr>
              <w:lastRenderedPageBreak/>
              <w:t>Organisation Chart</w:t>
            </w:r>
          </w:p>
        </w:tc>
      </w:tr>
      <w:tr w:rsidR="009B0A2E" w:rsidRPr="00296D5A" w14:paraId="605E0958" w14:textId="77777777" w:rsidTr="00EC411F">
        <w:trPr>
          <w:trHeight w:val="455"/>
        </w:trPr>
        <w:tc>
          <w:tcPr>
            <w:tcW w:w="10456" w:type="dxa"/>
          </w:tcPr>
          <w:p w14:paraId="1117DE30" w14:textId="2F9EBFAF" w:rsidR="004F717D" w:rsidRDefault="00967984" w:rsidP="00B157C6">
            <w:pPr>
              <w:jc w:val="both"/>
              <w:rPr>
                <w:rFonts w:ascii="Arial" w:hAnsi="Arial" w:cs="Arial"/>
              </w:rPr>
            </w:pPr>
            <w:r>
              <w:rPr>
                <w:noProof/>
                <w:lang w:eastAsia="en-GB"/>
              </w:rPr>
              <w:drawing>
                <wp:anchor distT="0" distB="0" distL="114300" distR="114300" simplePos="0" relativeHeight="251659264" behindDoc="1" locked="0" layoutInCell="1" allowOverlap="1" wp14:anchorId="15D9112A" wp14:editId="112D0308">
                  <wp:simplePos x="0" y="0"/>
                  <wp:positionH relativeFrom="margin">
                    <wp:posOffset>-71755</wp:posOffset>
                  </wp:positionH>
                  <wp:positionV relativeFrom="paragraph">
                    <wp:posOffset>176802</wp:posOffset>
                  </wp:positionV>
                  <wp:extent cx="6487795" cy="3831772"/>
                  <wp:effectExtent l="0" t="0" r="0" b="1651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p>
          <w:p w14:paraId="29FAD739" w14:textId="0D707E02" w:rsidR="00967984" w:rsidRDefault="00967984" w:rsidP="00B157C6">
            <w:pPr>
              <w:jc w:val="both"/>
              <w:rPr>
                <w:rFonts w:ascii="Arial" w:hAnsi="Arial" w:cs="Arial"/>
              </w:rPr>
            </w:pPr>
          </w:p>
          <w:p w14:paraId="2C114AB1" w14:textId="44FAFE76" w:rsidR="00967984" w:rsidRDefault="00967984" w:rsidP="00B157C6">
            <w:pPr>
              <w:jc w:val="both"/>
              <w:rPr>
                <w:rFonts w:ascii="Arial" w:hAnsi="Arial" w:cs="Arial"/>
              </w:rPr>
            </w:pPr>
          </w:p>
          <w:p w14:paraId="613A4EC0" w14:textId="3619F407" w:rsidR="00967984" w:rsidRDefault="00967984" w:rsidP="00B157C6">
            <w:pPr>
              <w:jc w:val="both"/>
              <w:rPr>
                <w:rFonts w:ascii="Arial" w:hAnsi="Arial" w:cs="Arial"/>
              </w:rPr>
            </w:pPr>
          </w:p>
          <w:p w14:paraId="4074F743" w14:textId="003335FF" w:rsidR="00967984" w:rsidRDefault="00967984" w:rsidP="00B157C6">
            <w:pPr>
              <w:jc w:val="both"/>
              <w:rPr>
                <w:rFonts w:ascii="Arial" w:hAnsi="Arial" w:cs="Arial"/>
              </w:rPr>
            </w:pPr>
          </w:p>
          <w:p w14:paraId="1705FE0B" w14:textId="77777777" w:rsidR="00967984" w:rsidRDefault="00967984" w:rsidP="00B157C6">
            <w:pPr>
              <w:jc w:val="both"/>
              <w:rPr>
                <w:rFonts w:ascii="Arial" w:hAnsi="Arial" w:cs="Arial"/>
              </w:rPr>
            </w:pPr>
          </w:p>
          <w:p w14:paraId="11F10034" w14:textId="77777777" w:rsidR="00967984" w:rsidRDefault="00967984" w:rsidP="00B157C6">
            <w:pPr>
              <w:jc w:val="both"/>
              <w:rPr>
                <w:rFonts w:ascii="Arial" w:hAnsi="Arial" w:cs="Arial"/>
              </w:rPr>
            </w:pPr>
          </w:p>
          <w:p w14:paraId="7F1DB1F5" w14:textId="77777777" w:rsidR="00967984" w:rsidRDefault="00967984" w:rsidP="00B157C6">
            <w:pPr>
              <w:jc w:val="both"/>
              <w:rPr>
                <w:rFonts w:ascii="Arial" w:hAnsi="Arial" w:cs="Arial"/>
              </w:rPr>
            </w:pPr>
          </w:p>
          <w:p w14:paraId="22FE1D06" w14:textId="77777777" w:rsidR="00967984" w:rsidRDefault="00967984" w:rsidP="00B157C6">
            <w:pPr>
              <w:jc w:val="both"/>
              <w:rPr>
                <w:rFonts w:ascii="Arial" w:hAnsi="Arial" w:cs="Arial"/>
              </w:rPr>
            </w:pPr>
          </w:p>
          <w:p w14:paraId="300D06EA" w14:textId="77777777" w:rsidR="00967984" w:rsidRDefault="00967984" w:rsidP="00B157C6">
            <w:pPr>
              <w:jc w:val="both"/>
              <w:rPr>
                <w:rFonts w:ascii="Arial" w:hAnsi="Arial" w:cs="Arial"/>
              </w:rPr>
            </w:pPr>
          </w:p>
          <w:p w14:paraId="67D9C6F2" w14:textId="77777777" w:rsidR="00967984" w:rsidRDefault="00967984" w:rsidP="00B157C6">
            <w:pPr>
              <w:jc w:val="both"/>
              <w:rPr>
                <w:rFonts w:ascii="Arial" w:hAnsi="Arial" w:cs="Arial"/>
              </w:rPr>
            </w:pPr>
          </w:p>
          <w:p w14:paraId="5328E963" w14:textId="059DB19B" w:rsidR="00967984" w:rsidRDefault="00967984" w:rsidP="00B157C6">
            <w:pPr>
              <w:jc w:val="both"/>
              <w:rPr>
                <w:rFonts w:ascii="Arial" w:hAnsi="Arial" w:cs="Arial"/>
              </w:rPr>
            </w:pPr>
          </w:p>
          <w:p w14:paraId="0DB33458" w14:textId="47E5D210" w:rsidR="00967984" w:rsidRDefault="00967984" w:rsidP="00B157C6">
            <w:pPr>
              <w:jc w:val="both"/>
              <w:rPr>
                <w:rFonts w:ascii="Arial" w:hAnsi="Arial" w:cs="Arial"/>
              </w:rPr>
            </w:pPr>
          </w:p>
          <w:p w14:paraId="56B88322" w14:textId="7F8B8896" w:rsidR="00967984" w:rsidRDefault="00967984" w:rsidP="00B157C6">
            <w:pPr>
              <w:jc w:val="both"/>
              <w:rPr>
                <w:rFonts w:ascii="Arial" w:hAnsi="Arial" w:cs="Arial"/>
              </w:rPr>
            </w:pPr>
          </w:p>
          <w:p w14:paraId="2703EF82" w14:textId="5D08225F" w:rsidR="00967984" w:rsidRDefault="00967984" w:rsidP="00B157C6">
            <w:pPr>
              <w:jc w:val="both"/>
              <w:rPr>
                <w:rFonts w:ascii="Arial" w:hAnsi="Arial" w:cs="Arial"/>
              </w:rPr>
            </w:pPr>
          </w:p>
          <w:p w14:paraId="1C1B6FAE" w14:textId="63981F87" w:rsidR="00967984" w:rsidRDefault="00967984" w:rsidP="00B157C6">
            <w:pPr>
              <w:jc w:val="both"/>
              <w:rPr>
                <w:rFonts w:ascii="Arial" w:hAnsi="Arial" w:cs="Arial"/>
              </w:rPr>
            </w:pPr>
          </w:p>
          <w:p w14:paraId="5DFE7C85" w14:textId="06FBEB89" w:rsidR="00967984" w:rsidRDefault="00967984" w:rsidP="00B157C6">
            <w:pPr>
              <w:jc w:val="both"/>
              <w:rPr>
                <w:rFonts w:ascii="Arial" w:hAnsi="Arial" w:cs="Arial"/>
              </w:rPr>
            </w:pPr>
          </w:p>
          <w:p w14:paraId="0987ABDB" w14:textId="34D8B62B" w:rsidR="00967984" w:rsidRDefault="00967984" w:rsidP="00B157C6">
            <w:pPr>
              <w:jc w:val="both"/>
              <w:rPr>
                <w:rFonts w:ascii="Arial" w:hAnsi="Arial" w:cs="Arial"/>
              </w:rPr>
            </w:pPr>
          </w:p>
          <w:p w14:paraId="78D15FA4" w14:textId="134F167C" w:rsidR="00967984" w:rsidRDefault="00967984" w:rsidP="00B157C6">
            <w:pPr>
              <w:jc w:val="both"/>
              <w:rPr>
                <w:rFonts w:ascii="Arial" w:hAnsi="Arial" w:cs="Arial"/>
              </w:rPr>
            </w:pPr>
          </w:p>
          <w:p w14:paraId="5C1E48EB" w14:textId="10E05037" w:rsidR="00967984" w:rsidRDefault="00967984" w:rsidP="00B157C6">
            <w:pPr>
              <w:jc w:val="both"/>
              <w:rPr>
                <w:rFonts w:ascii="Arial" w:hAnsi="Arial" w:cs="Arial"/>
              </w:rPr>
            </w:pPr>
          </w:p>
          <w:p w14:paraId="08721697" w14:textId="1BD952B5" w:rsidR="00967984" w:rsidRDefault="00967984" w:rsidP="00B157C6">
            <w:pPr>
              <w:jc w:val="both"/>
              <w:rPr>
                <w:rFonts w:ascii="Arial" w:hAnsi="Arial" w:cs="Arial"/>
              </w:rPr>
            </w:pPr>
          </w:p>
          <w:p w14:paraId="7B46B7E7" w14:textId="30028D75" w:rsidR="00967984" w:rsidRDefault="00967984" w:rsidP="00967984">
            <w:pPr>
              <w:tabs>
                <w:tab w:val="left" w:pos="3288"/>
              </w:tabs>
              <w:jc w:val="both"/>
              <w:rPr>
                <w:rFonts w:ascii="Arial" w:hAnsi="Arial" w:cs="Arial"/>
              </w:rPr>
            </w:pPr>
            <w:r>
              <w:rPr>
                <w:rFonts w:ascii="Arial" w:hAnsi="Arial" w:cs="Arial"/>
              </w:rPr>
              <w:tab/>
            </w:r>
          </w:p>
          <w:p w14:paraId="124AD06D" w14:textId="5B2AADAD" w:rsidR="00967984" w:rsidRDefault="00967984" w:rsidP="00B157C6">
            <w:pPr>
              <w:jc w:val="both"/>
              <w:rPr>
                <w:rFonts w:ascii="Arial" w:hAnsi="Arial" w:cs="Arial"/>
              </w:rPr>
            </w:pPr>
          </w:p>
          <w:p w14:paraId="0F55BC03" w14:textId="671A83B9" w:rsidR="00967984" w:rsidRDefault="00967984" w:rsidP="00B157C6">
            <w:pPr>
              <w:jc w:val="both"/>
              <w:rPr>
                <w:rFonts w:ascii="Arial" w:hAnsi="Arial" w:cs="Arial"/>
              </w:rPr>
            </w:pPr>
          </w:p>
          <w:p w14:paraId="2FF97F04" w14:textId="118A9552" w:rsidR="00967984" w:rsidRDefault="00967984" w:rsidP="00B157C6">
            <w:pPr>
              <w:jc w:val="both"/>
              <w:rPr>
                <w:rFonts w:ascii="Arial" w:hAnsi="Arial" w:cs="Arial"/>
              </w:rPr>
            </w:pPr>
          </w:p>
          <w:p w14:paraId="38414F4C" w14:textId="77777777" w:rsidR="00967984" w:rsidRDefault="00967984" w:rsidP="00967984">
            <w:pPr>
              <w:jc w:val="both"/>
              <w:rPr>
                <w:rFonts w:ascii="Arial" w:hAnsi="Arial" w:cs="Arial"/>
                <w:b/>
              </w:rPr>
            </w:pPr>
            <w:r>
              <w:rPr>
                <w:rFonts w:ascii="Arial" w:hAnsi="Arial" w:cs="Arial"/>
                <w:b/>
              </w:rPr>
              <w:t xml:space="preserve">Other key relationships include; </w:t>
            </w:r>
          </w:p>
          <w:p w14:paraId="3C8BDB8B" w14:textId="77777777" w:rsidR="00967984" w:rsidRDefault="00967984" w:rsidP="00967984">
            <w:pPr>
              <w:jc w:val="both"/>
              <w:rPr>
                <w:rFonts w:ascii="Arial" w:hAnsi="Arial" w:cs="Arial"/>
                <w:b/>
              </w:rPr>
            </w:pPr>
          </w:p>
          <w:p w14:paraId="1E3AB8FE" w14:textId="06DC2C31" w:rsidR="00967984" w:rsidRDefault="00967984" w:rsidP="00967984">
            <w:pPr>
              <w:rPr>
                <w:rFonts w:ascii="Arial" w:hAnsi="Arial" w:cs="Arial"/>
              </w:rPr>
            </w:pPr>
            <w:r>
              <w:rPr>
                <w:rFonts w:ascii="Arial" w:hAnsi="Arial" w:cs="Arial"/>
              </w:rPr>
              <w:t xml:space="preserve">Executive Director of Operations, Trust Executive Directors, Deputy Director of Operations, Associate Directors East / West, </w:t>
            </w:r>
            <w:r w:rsidRPr="000126EE">
              <w:rPr>
                <w:rFonts w:ascii="Arial" w:hAnsi="Arial" w:cs="Arial"/>
              </w:rPr>
              <w:t xml:space="preserve">Associate Director for Integrated Urgent &amp; Emergency Care, </w:t>
            </w:r>
            <w:r>
              <w:rPr>
                <w:rFonts w:ascii="Arial" w:hAnsi="Arial" w:cs="Arial"/>
              </w:rPr>
              <w:t>Head of Fleet and Logistics, Head of Community Engagement, Head of EPRR, Head of HART, Operating Unit Managers, OTL’s,  EOC OUMs, Make Ready Centre Managers, Production Managers, BI Team, IT Managers, Finance, HR, tactical and strategic commanders.</w:t>
            </w:r>
          </w:p>
          <w:p w14:paraId="64C0D7EF" w14:textId="77777777" w:rsidR="00967984" w:rsidRDefault="00967984" w:rsidP="00B157C6">
            <w:pPr>
              <w:jc w:val="both"/>
              <w:rPr>
                <w:rFonts w:ascii="Arial" w:hAnsi="Arial" w:cs="Arial"/>
              </w:rPr>
            </w:pPr>
          </w:p>
          <w:p w14:paraId="2F72C0DF" w14:textId="28B216FE" w:rsidR="00967984" w:rsidRPr="004F717D" w:rsidRDefault="00967984" w:rsidP="00B157C6">
            <w:pPr>
              <w:jc w:val="both"/>
              <w:rPr>
                <w:rFonts w:ascii="Arial" w:hAnsi="Arial" w:cs="Arial"/>
              </w:rPr>
            </w:pPr>
          </w:p>
        </w:tc>
      </w:tr>
      <w:tr w:rsidR="00B157C6" w:rsidRPr="00296D5A" w14:paraId="77FD9858" w14:textId="77777777" w:rsidTr="00EC411F">
        <w:trPr>
          <w:trHeight w:val="482"/>
        </w:trPr>
        <w:tc>
          <w:tcPr>
            <w:tcW w:w="10456" w:type="dxa"/>
          </w:tcPr>
          <w:p w14:paraId="1299691C" w14:textId="470DF700" w:rsidR="00B157C6" w:rsidRPr="0013198D" w:rsidRDefault="00F947AB" w:rsidP="00F947AB">
            <w:pPr>
              <w:numPr>
                <w:ilvl w:val="0"/>
                <w:numId w:val="33"/>
              </w:numPr>
              <w:rPr>
                <w:rFonts w:ascii="Arial" w:hAnsi="Arial" w:cs="Arial"/>
                <w:b/>
              </w:rPr>
            </w:pPr>
            <w:r w:rsidRPr="0013198D">
              <w:rPr>
                <w:rFonts w:ascii="Arial" w:hAnsi="Arial" w:cs="Arial"/>
                <w:b/>
              </w:rPr>
              <w:t>Duties</w:t>
            </w:r>
            <w:r w:rsidR="00605D2C" w:rsidRPr="0013198D">
              <w:rPr>
                <w:rFonts w:ascii="Arial" w:hAnsi="Arial" w:cs="Arial"/>
                <w:b/>
              </w:rPr>
              <w:t xml:space="preserve"> &amp; Responsibilities</w:t>
            </w:r>
          </w:p>
          <w:p w14:paraId="22621F7B" w14:textId="77777777" w:rsidR="001E4C26" w:rsidRDefault="001E4C26" w:rsidP="000419E0">
            <w:pPr>
              <w:ind w:left="360"/>
              <w:rPr>
                <w:rFonts w:ascii="Arial" w:hAnsi="Arial" w:cs="Arial"/>
                <w:b/>
              </w:rPr>
            </w:pPr>
          </w:p>
          <w:p w14:paraId="295E7007" w14:textId="4C04FC26" w:rsidR="00EE7739" w:rsidRPr="00EE7739" w:rsidRDefault="00EE7739" w:rsidP="000419E0">
            <w:pPr>
              <w:pStyle w:val="BodyText"/>
              <w:jc w:val="left"/>
              <w:rPr>
                <w:rFonts w:ascii="Arial" w:hAnsi="Arial" w:cs="Arial"/>
              </w:rPr>
            </w:pPr>
            <w:r w:rsidRPr="00EE7739">
              <w:rPr>
                <w:rFonts w:ascii="Arial" w:hAnsi="Arial" w:cs="Arial"/>
              </w:rPr>
              <w:t xml:space="preserve">Support the </w:t>
            </w:r>
            <w:r w:rsidR="008964E9">
              <w:rPr>
                <w:rFonts w:ascii="Arial" w:hAnsi="Arial" w:cs="Arial"/>
              </w:rPr>
              <w:t>Executive</w:t>
            </w:r>
            <w:r w:rsidR="008964E9" w:rsidRPr="00EE7739">
              <w:rPr>
                <w:rFonts w:ascii="Arial" w:hAnsi="Arial" w:cs="Arial"/>
              </w:rPr>
              <w:t xml:space="preserve"> </w:t>
            </w:r>
            <w:r w:rsidRPr="00EE7739">
              <w:rPr>
                <w:rFonts w:ascii="Arial" w:hAnsi="Arial" w:cs="Arial"/>
              </w:rPr>
              <w:t xml:space="preserve">Director of Operations and the Operations Leadership team to achieve service goals and quality improvements for service users. </w:t>
            </w:r>
          </w:p>
          <w:p w14:paraId="26FC74D1" w14:textId="77777777" w:rsidR="00EE7739" w:rsidRPr="00EE7739" w:rsidRDefault="00EE7739" w:rsidP="000419E0">
            <w:pPr>
              <w:pStyle w:val="BodyText"/>
              <w:jc w:val="left"/>
              <w:rPr>
                <w:rFonts w:ascii="Arial" w:hAnsi="Arial" w:cs="Arial"/>
              </w:rPr>
            </w:pPr>
          </w:p>
          <w:p w14:paraId="7445519C" w14:textId="16A49625" w:rsidR="00BC0FC5" w:rsidRDefault="00BC0FC5" w:rsidP="000419E0">
            <w:pPr>
              <w:pStyle w:val="BodyText"/>
              <w:jc w:val="left"/>
              <w:rPr>
                <w:rFonts w:ascii="Arial" w:hAnsi="Arial" w:cs="Arial"/>
              </w:rPr>
            </w:pPr>
            <w:r>
              <w:rPr>
                <w:rFonts w:ascii="Arial" w:hAnsi="Arial" w:cs="Arial"/>
              </w:rPr>
              <w:t xml:space="preserve">Lead and manage </w:t>
            </w:r>
            <w:r w:rsidRPr="00EE7739">
              <w:rPr>
                <w:rFonts w:ascii="Arial" w:hAnsi="Arial" w:cs="Arial"/>
              </w:rPr>
              <w:t xml:space="preserve">highly complex organisational change projects </w:t>
            </w:r>
            <w:r w:rsidR="00BC28D2">
              <w:rPr>
                <w:rFonts w:ascii="Arial" w:hAnsi="Arial" w:cs="Arial"/>
              </w:rPr>
              <w:t xml:space="preserve">which have the potential to </w:t>
            </w:r>
            <w:r w:rsidRPr="00EE7739">
              <w:rPr>
                <w:rFonts w:ascii="Arial" w:hAnsi="Arial" w:cs="Arial"/>
              </w:rPr>
              <w:t>be resisted by and unpopular with staff and stakeholders.</w:t>
            </w:r>
            <w:r>
              <w:rPr>
                <w:rFonts w:ascii="Arial" w:hAnsi="Arial" w:cs="Arial"/>
              </w:rPr>
              <w:t xml:space="preserve"> </w:t>
            </w:r>
          </w:p>
          <w:p w14:paraId="41D3B3A9" w14:textId="77777777" w:rsidR="00BC0FC5" w:rsidRDefault="00BC0FC5" w:rsidP="000419E0">
            <w:pPr>
              <w:pStyle w:val="BodyText"/>
              <w:jc w:val="left"/>
              <w:rPr>
                <w:rFonts w:ascii="Arial" w:hAnsi="Arial" w:cs="Arial"/>
              </w:rPr>
            </w:pPr>
          </w:p>
          <w:p w14:paraId="20D7CF25" w14:textId="319D3110" w:rsidR="000113A4" w:rsidRDefault="00EE7739" w:rsidP="000419E0">
            <w:pPr>
              <w:pStyle w:val="BodyText"/>
              <w:jc w:val="left"/>
              <w:rPr>
                <w:rFonts w:ascii="Arial" w:hAnsi="Arial" w:cs="Arial"/>
              </w:rPr>
            </w:pPr>
            <w:r w:rsidRPr="00EE7739">
              <w:rPr>
                <w:rFonts w:ascii="Arial" w:hAnsi="Arial" w:cs="Arial"/>
              </w:rPr>
              <w:t>Initiate and lead service redesign and deliver changes to services which maximise patient outcomes and improve operational effectiveness.</w:t>
            </w:r>
            <w:r w:rsidR="00BC28D2">
              <w:rPr>
                <w:rFonts w:ascii="Arial" w:hAnsi="Arial" w:cs="Arial"/>
              </w:rPr>
              <w:t xml:space="preserve">  D</w:t>
            </w:r>
            <w:r w:rsidR="000113A4" w:rsidRPr="00EE7739">
              <w:rPr>
                <w:rFonts w:ascii="Arial" w:hAnsi="Arial" w:cs="Arial"/>
              </w:rPr>
              <w:t>evelop capacity and capability to secure sustainable improvements in care pathways and interfaces with other health, social care, indepen</w:t>
            </w:r>
            <w:r w:rsidR="000113A4">
              <w:rPr>
                <w:rFonts w:ascii="Arial" w:hAnsi="Arial" w:cs="Arial"/>
              </w:rPr>
              <w:t>dent organisations and partners.</w:t>
            </w:r>
          </w:p>
          <w:p w14:paraId="76700B99" w14:textId="4379F627" w:rsidR="00ED7741" w:rsidRDefault="00ED7741" w:rsidP="000419E0">
            <w:pPr>
              <w:pStyle w:val="BodyText"/>
              <w:jc w:val="left"/>
              <w:rPr>
                <w:rFonts w:ascii="Arial" w:hAnsi="Arial" w:cs="Arial"/>
              </w:rPr>
            </w:pPr>
          </w:p>
          <w:p w14:paraId="43B89006" w14:textId="77777777" w:rsidR="00ED7741" w:rsidRDefault="00ED7741" w:rsidP="00ED7741">
            <w:pPr>
              <w:pStyle w:val="BodyText"/>
              <w:jc w:val="left"/>
              <w:rPr>
                <w:rFonts w:ascii="Arial" w:hAnsi="Arial" w:cs="Arial"/>
              </w:rPr>
            </w:pPr>
            <w:r w:rsidRPr="00EE7739">
              <w:rPr>
                <w:rFonts w:ascii="Arial" w:hAnsi="Arial" w:cs="Arial"/>
              </w:rPr>
              <w:t xml:space="preserve">Lead innovation, service redesign and new ways of working, so that services adopt best practice, are informed by new developments, </w:t>
            </w:r>
            <w:r>
              <w:rPr>
                <w:rFonts w:ascii="Arial" w:hAnsi="Arial" w:cs="Arial"/>
              </w:rPr>
              <w:t xml:space="preserve">and </w:t>
            </w:r>
            <w:r w:rsidRPr="00EE7739">
              <w:rPr>
                <w:rFonts w:ascii="Arial" w:hAnsi="Arial" w:cs="Arial"/>
              </w:rPr>
              <w:t>utilise modern technologies in approaches to the planning and delivery of locally led services</w:t>
            </w:r>
            <w:r>
              <w:rPr>
                <w:rFonts w:ascii="Arial" w:hAnsi="Arial" w:cs="Arial"/>
              </w:rPr>
              <w:t>,</w:t>
            </w:r>
            <w:r w:rsidRPr="00EE7739">
              <w:rPr>
                <w:rFonts w:ascii="Arial" w:hAnsi="Arial" w:cs="Arial"/>
              </w:rPr>
              <w:t xml:space="preserve"> to continuously improve services for patients. </w:t>
            </w:r>
          </w:p>
          <w:p w14:paraId="3E1A3936" w14:textId="5A12DDE7" w:rsidR="00EE7739" w:rsidRPr="00BC28D2" w:rsidRDefault="00EE7739" w:rsidP="000419E0">
            <w:pPr>
              <w:pStyle w:val="BodyText"/>
              <w:jc w:val="left"/>
              <w:rPr>
                <w:rFonts w:ascii="Arial" w:hAnsi="Arial" w:cs="Arial"/>
              </w:rPr>
            </w:pPr>
          </w:p>
          <w:p w14:paraId="33D260AD" w14:textId="079C7371" w:rsidR="00EE7739" w:rsidRDefault="00EE7739" w:rsidP="000419E0">
            <w:pPr>
              <w:pStyle w:val="BodyText"/>
              <w:jc w:val="left"/>
              <w:rPr>
                <w:rFonts w:ascii="Arial" w:hAnsi="Arial" w:cs="Arial"/>
              </w:rPr>
            </w:pPr>
            <w:r w:rsidRPr="00BC28D2">
              <w:rPr>
                <w:rFonts w:ascii="Arial" w:hAnsi="Arial" w:cs="Arial"/>
              </w:rPr>
              <w:lastRenderedPageBreak/>
              <w:t xml:space="preserve">Manage </w:t>
            </w:r>
            <w:r w:rsidR="00BC28D2" w:rsidRPr="00BC28D2">
              <w:rPr>
                <w:rFonts w:ascii="Arial" w:hAnsi="Arial" w:cs="Arial"/>
              </w:rPr>
              <w:t>a</w:t>
            </w:r>
            <w:r w:rsidRPr="00BC28D2">
              <w:rPr>
                <w:rFonts w:ascii="Arial" w:hAnsi="Arial" w:cs="Arial"/>
              </w:rPr>
              <w:t xml:space="preserve"> delegated service </w:t>
            </w:r>
            <w:r w:rsidR="00B558B0" w:rsidRPr="00BC28D2">
              <w:rPr>
                <w:rFonts w:ascii="Arial" w:hAnsi="Arial" w:cs="Arial"/>
              </w:rPr>
              <w:t xml:space="preserve">portfolio </w:t>
            </w:r>
            <w:r w:rsidR="004F1AE7" w:rsidRPr="00BC28D2">
              <w:rPr>
                <w:rFonts w:ascii="Arial" w:hAnsi="Arial" w:cs="Arial"/>
              </w:rPr>
              <w:t xml:space="preserve">and associated </w:t>
            </w:r>
            <w:r w:rsidR="00B558B0" w:rsidRPr="00BC28D2">
              <w:rPr>
                <w:rFonts w:ascii="Arial" w:hAnsi="Arial" w:cs="Arial"/>
              </w:rPr>
              <w:t>budget</w:t>
            </w:r>
            <w:r w:rsidR="00BC28D2" w:rsidRPr="00BC28D2">
              <w:rPr>
                <w:rFonts w:ascii="Arial" w:hAnsi="Arial" w:cs="Arial"/>
              </w:rPr>
              <w:t xml:space="preserve">, </w:t>
            </w:r>
            <w:r w:rsidRPr="00BC28D2">
              <w:rPr>
                <w:rFonts w:ascii="Arial" w:hAnsi="Arial" w:cs="Arial"/>
              </w:rPr>
              <w:t>achiev</w:t>
            </w:r>
            <w:r w:rsidR="00BC28D2" w:rsidRPr="00BC28D2">
              <w:rPr>
                <w:rFonts w:ascii="Arial" w:hAnsi="Arial" w:cs="Arial"/>
              </w:rPr>
              <w:t>ing</w:t>
            </w:r>
            <w:r w:rsidRPr="00BC28D2">
              <w:rPr>
                <w:rFonts w:ascii="Arial" w:hAnsi="Arial" w:cs="Arial"/>
              </w:rPr>
              <w:t xml:space="preserve"> all performance</w:t>
            </w:r>
            <w:r w:rsidR="00BC28D2" w:rsidRPr="00BC28D2">
              <w:rPr>
                <w:rFonts w:ascii="Arial" w:hAnsi="Arial" w:cs="Arial"/>
              </w:rPr>
              <w:t xml:space="preserve"> </w:t>
            </w:r>
            <w:r w:rsidRPr="00BC28D2">
              <w:rPr>
                <w:rFonts w:ascii="Arial" w:hAnsi="Arial" w:cs="Arial"/>
              </w:rPr>
              <w:t>/</w:t>
            </w:r>
            <w:r w:rsidR="00BC28D2" w:rsidRPr="00BC28D2">
              <w:rPr>
                <w:rFonts w:ascii="Arial" w:hAnsi="Arial" w:cs="Arial"/>
              </w:rPr>
              <w:t xml:space="preserve"> </w:t>
            </w:r>
            <w:r w:rsidRPr="00BC28D2">
              <w:rPr>
                <w:rFonts w:ascii="Arial" w:hAnsi="Arial" w:cs="Arial"/>
              </w:rPr>
              <w:t xml:space="preserve">cultural targets; </w:t>
            </w:r>
            <w:r w:rsidR="004F1AE7" w:rsidRPr="00BC28D2">
              <w:rPr>
                <w:rFonts w:ascii="Arial" w:hAnsi="Arial" w:cs="Arial"/>
              </w:rPr>
              <w:t xml:space="preserve">design and </w:t>
            </w:r>
            <w:r w:rsidRPr="00BC28D2">
              <w:rPr>
                <w:rFonts w:ascii="Arial" w:hAnsi="Arial" w:cs="Arial"/>
              </w:rPr>
              <w:t>deliver the service portfolio</w:t>
            </w:r>
            <w:r w:rsidR="004F1AE7" w:rsidRPr="00BC28D2">
              <w:rPr>
                <w:rFonts w:ascii="Arial" w:hAnsi="Arial" w:cs="Arial"/>
              </w:rPr>
              <w:t>’</w:t>
            </w:r>
            <w:r w:rsidRPr="00BC28D2">
              <w:rPr>
                <w:rFonts w:ascii="Arial" w:hAnsi="Arial" w:cs="Arial"/>
              </w:rPr>
              <w:t>s annual business plan; maintain compliance with Trust policies</w:t>
            </w:r>
            <w:r w:rsidR="004F1AE7" w:rsidRPr="00BC28D2">
              <w:rPr>
                <w:rFonts w:ascii="Arial" w:hAnsi="Arial" w:cs="Arial"/>
              </w:rPr>
              <w:t xml:space="preserve"> </w:t>
            </w:r>
            <w:r w:rsidRPr="00BC28D2">
              <w:rPr>
                <w:rFonts w:ascii="Arial" w:hAnsi="Arial" w:cs="Arial"/>
              </w:rPr>
              <w:t>and regulatory standards</w:t>
            </w:r>
            <w:r w:rsidR="004F1AE7" w:rsidRPr="00BC28D2">
              <w:rPr>
                <w:rFonts w:ascii="Arial" w:hAnsi="Arial" w:cs="Arial"/>
              </w:rPr>
              <w:t xml:space="preserve"> including CQC and </w:t>
            </w:r>
            <w:r w:rsidR="00BC28D2" w:rsidRPr="00BC28D2">
              <w:rPr>
                <w:rFonts w:ascii="Arial" w:hAnsi="Arial" w:cs="Arial"/>
              </w:rPr>
              <w:t>NHSI</w:t>
            </w:r>
            <w:r w:rsidR="004F1AE7" w:rsidRPr="00BC28D2">
              <w:rPr>
                <w:rFonts w:ascii="Arial" w:hAnsi="Arial" w:cs="Arial"/>
              </w:rPr>
              <w:t xml:space="preserve"> at all times</w:t>
            </w:r>
            <w:r w:rsidRPr="00BC28D2">
              <w:rPr>
                <w:rFonts w:ascii="Arial" w:hAnsi="Arial" w:cs="Arial"/>
              </w:rPr>
              <w:t>.</w:t>
            </w:r>
          </w:p>
          <w:p w14:paraId="284D9E10" w14:textId="13CEB183" w:rsidR="00BC28D2" w:rsidRPr="00EE7739" w:rsidRDefault="00BC28D2" w:rsidP="000419E0">
            <w:pPr>
              <w:pStyle w:val="BodyText"/>
              <w:jc w:val="left"/>
              <w:rPr>
                <w:rFonts w:ascii="Arial" w:hAnsi="Arial" w:cs="Arial"/>
              </w:rPr>
            </w:pPr>
          </w:p>
          <w:p w14:paraId="138FCB11" w14:textId="2A24CFFF" w:rsidR="00BC28D2" w:rsidRDefault="00B44DC9" w:rsidP="00BC28D2">
            <w:pPr>
              <w:pStyle w:val="BodyText"/>
              <w:jc w:val="left"/>
              <w:rPr>
                <w:rFonts w:ascii="Arial" w:hAnsi="Arial" w:cs="Arial"/>
              </w:rPr>
            </w:pPr>
            <w:r>
              <w:rPr>
                <w:rFonts w:ascii="Arial" w:hAnsi="Arial" w:cs="Arial"/>
              </w:rPr>
              <w:t>Author</w:t>
            </w:r>
            <w:r w:rsidR="00EE7739" w:rsidRPr="00EE7739">
              <w:rPr>
                <w:rFonts w:ascii="Arial" w:hAnsi="Arial" w:cs="Arial"/>
              </w:rPr>
              <w:t xml:space="preserve"> and present reports for Trust Board, Executive Management Board, Senior Management Team, other committees and sub committees which demonstrate compliance, achievement against performance targets, and effective risk management. </w:t>
            </w:r>
          </w:p>
          <w:p w14:paraId="2CEEBCEB" w14:textId="77777777" w:rsidR="00BC28D2" w:rsidRDefault="00BC28D2" w:rsidP="00BC28D2">
            <w:pPr>
              <w:pStyle w:val="BodyText"/>
              <w:jc w:val="left"/>
              <w:rPr>
                <w:rFonts w:ascii="Arial" w:hAnsi="Arial" w:cs="Arial"/>
              </w:rPr>
            </w:pPr>
          </w:p>
          <w:p w14:paraId="3EBD3401" w14:textId="64F1C33D" w:rsidR="00BC28D2" w:rsidRDefault="00BC28D2" w:rsidP="00BC28D2">
            <w:pPr>
              <w:pStyle w:val="BodyText"/>
              <w:jc w:val="left"/>
              <w:rPr>
                <w:rFonts w:ascii="Arial" w:hAnsi="Arial" w:cs="Arial"/>
              </w:rPr>
            </w:pPr>
            <w:r>
              <w:rPr>
                <w:rFonts w:ascii="Arial" w:hAnsi="Arial" w:cs="Arial"/>
              </w:rPr>
              <w:t xml:space="preserve">Take responsibility for the implementation, management and ongoing review of applicable Care Quality Commission (CQC) </w:t>
            </w:r>
            <w:r w:rsidRPr="006F4189">
              <w:rPr>
                <w:rFonts w:ascii="Arial" w:hAnsi="Arial" w:cs="Arial"/>
                <w:color w:val="000000" w:themeColor="text1"/>
              </w:rPr>
              <w:t xml:space="preserve">standards and requirements </w:t>
            </w:r>
            <w:r>
              <w:rPr>
                <w:rFonts w:ascii="Arial" w:hAnsi="Arial" w:cs="Arial"/>
              </w:rPr>
              <w:t xml:space="preserve">on behalf of the Directorate, </w:t>
            </w:r>
            <w:r w:rsidRPr="00EE7739">
              <w:rPr>
                <w:rFonts w:ascii="Arial" w:hAnsi="Arial" w:cs="Arial"/>
              </w:rPr>
              <w:t xml:space="preserve">ensuring that </w:t>
            </w:r>
            <w:r>
              <w:rPr>
                <w:rFonts w:ascii="Arial" w:hAnsi="Arial" w:cs="Arial"/>
              </w:rPr>
              <w:t xml:space="preserve">the Trust adheres to its </w:t>
            </w:r>
            <w:r w:rsidRPr="00EE7739">
              <w:rPr>
                <w:rFonts w:ascii="Arial" w:hAnsi="Arial" w:cs="Arial"/>
              </w:rPr>
              <w:t xml:space="preserve">legal and regulatory requirements. </w:t>
            </w:r>
            <w:r>
              <w:rPr>
                <w:rFonts w:ascii="Arial" w:hAnsi="Arial" w:cs="Arial"/>
              </w:rPr>
              <w:t xml:space="preserve"> As the operational subject matter expert for CQC must and should do’s</w:t>
            </w:r>
            <w:r>
              <w:rPr>
                <w:rFonts w:ascii="Arial" w:hAnsi="Arial" w:cs="Arial"/>
                <w:color w:val="FF0000"/>
              </w:rPr>
              <w:t xml:space="preserve"> </w:t>
            </w:r>
            <w:r>
              <w:rPr>
                <w:rFonts w:ascii="Arial" w:hAnsi="Arial" w:cs="Arial"/>
              </w:rPr>
              <w:t>provid</w:t>
            </w:r>
            <w:r w:rsidR="00F5787F">
              <w:rPr>
                <w:rFonts w:ascii="Arial" w:hAnsi="Arial" w:cs="Arial"/>
              </w:rPr>
              <w:t>e</w:t>
            </w:r>
            <w:r>
              <w:rPr>
                <w:rFonts w:ascii="Arial" w:hAnsi="Arial" w:cs="Arial"/>
              </w:rPr>
              <w:t xml:space="preserve"> advice and guidance to operational managers. </w:t>
            </w:r>
          </w:p>
          <w:p w14:paraId="7B80EC97" w14:textId="77777777" w:rsidR="00BC28D2" w:rsidRDefault="00BC28D2" w:rsidP="00BC28D2">
            <w:pPr>
              <w:pStyle w:val="BodyText"/>
              <w:jc w:val="left"/>
              <w:rPr>
                <w:rFonts w:ascii="Arial" w:hAnsi="Arial" w:cs="Arial"/>
              </w:rPr>
            </w:pPr>
          </w:p>
          <w:p w14:paraId="1C016215" w14:textId="105B278E" w:rsidR="00BC28D2" w:rsidRDefault="00BC28D2" w:rsidP="00BC28D2">
            <w:pPr>
              <w:pStyle w:val="BodyText"/>
              <w:jc w:val="left"/>
              <w:rPr>
                <w:rFonts w:ascii="Arial" w:hAnsi="Arial" w:cs="Arial"/>
              </w:rPr>
            </w:pPr>
            <w:r w:rsidRPr="00EE7739">
              <w:rPr>
                <w:rFonts w:ascii="Arial" w:hAnsi="Arial" w:cs="Arial"/>
              </w:rPr>
              <w:t xml:space="preserve">Ensure </w:t>
            </w:r>
            <w:r w:rsidR="00B52D3A">
              <w:rPr>
                <w:rFonts w:ascii="Arial" w:hAnsi="Arial" w:cs="Arial"/>
              </w:rPr>
              <w:t xml:space="preserve">that to achieve </w:t>
            </w:r>
            <w:r w:rsidRPr="00EE7739">
              <w:rPr>
                <w:rFonts w:ascii="Arial" w:hAnsi="Arial" w:cs="Arial"/>
              </w:rPr>
              <w:t xml:space="preserve">compliance with </w:t>
            </w:r>
            <w:r>
              <w:rPr>
                <w:rFonts w:ascii="Arial" w:hAnsi="Arial" w:cs="Arial"/>
              </w:rPr>
              <w:t xml:space="preserve">CQC, NHSI </w:t>
            </w:r>
            <w:r w:rsidRPr="00EE7739">
              <w:rPr>
                <w:rFonts w:ascii="Arial" w:hAnsi="Arial" w:cs="Arial"/>
              </w:rPr>
              <w:t>and Commissioners’ standards</w:t>
            </w:r>
            <w:r>
              <w:rPr>
                <w:rFonts w:ascii="Arial" w:hAnsi="Arial" w:cs="Arial"/>
              </w:rPr>
              <w:t xml:space="preserve"> </w:t>
            </w:r>
            <w:r w:rsidRPr="00EE7739">
              <w:rPr>
                <w:rFonts w:ascii="Arial" w:hAnsi="Arial" w:cs="Arial"/>
              </w:rPr>
              <w:t>/</w:t>
            </w:r>
            <w:r>
              <w:rPr>
                <w:rFonts w:ascii="Arial" w:hAnsi="Arial" w:cs="Arial"/>
              </w:rPr>
              <w:t xml:space="preserve"> </w:t>
            </w:r>
            <w:r w:rsidRPr="00EE7739">
              <w:rPr>
                <w:rFonts w:ascii="Arial" w:hAnsi="Arial" w:cs="Arial"/>
              </w:rPr>
              <w:t>requirements</w:t>
            </w:r>
            <w:r w:rsidR="00B52D3A">
              <w:rPr>
                <w:rFonts w:ascii="Arial" w:hAnsi="Arial" w:cs="Arial"/>
              </w:rPr>
              <w:t xml:space="preserve">, </w:t>
            </w:r>
            <w:r w:rsidRPr="00EE7739">
              <w:rPr>
                <w:rFonts w:ascii="Arial" w:hAnsi="Arial" w:cs="Arial"/>
              </w:rPr>
              <w:t>robust</w:t>
            </w:r>
            <w:r>
              <w:rPr>
                <w:rFonts w:ascii="Arial" w:hAnsi="Arial" w:cs="Arial"/>
              </w:rPr>
              <w:t xml:space="preserve"> </w:t>
            </w:r>
            <w:r w:rsidRPr="00EE7739">
              <w:rPr>
                <w:rFonts w:ascii="Arial" w:hAnsi="Arial" w:cs="Arial"/>
              </w:rPr>
              <w:t>/</w:t>
            </w:r>
            <w:r>
              <w:rPr>
                <w:rFonts w:ascii="Arial" w:hAnsi="Arial" w:cs="Arial"/>
              </w:rPr>
              <w:t xml:space="preserve"> </w:t>
            </w:r>
            <w:r w:rsidRPr="00EE7739">
              <w:rPr>
                <w:rFonts w:ascii="Arial" w:hAnsi="Arial" w:cs="Arial"/>
              </w:rPr>
              <w:t>auditable syste</w:t>
            </w:r>
            <w:r>
              <w:rPr>
                <w:rFonts w:ascii="Arial" w:hAnsi="Arial" w:cs="Arial"/>
              </w:rPr>
              <w:t xml:space="preserve">ms and procedures are in </w:t>
            </w:r>
            <w:r w:rsidRPr="00EE7739">
              <w:rPr>
                <w:rFonts w:ascii="Arial" w:hAnsi="Arial" w:cs="Arial"/>
              </w:rPr>
              <w:t>place to support management, decision making and provide assurance.</w:t>
            </w:r>
          </w:p>
          <w:p w14:paraId="1E37A894" w14:textId="77777777" w:rsidR="00ED7741" w:rsidRPr="00EE7739" w:rsidRDefault="00ED7741" w:rsidP="00ED7741">
            <w:pPr>
              <w:pStyle w:val="BodyText"/>
              <w:jc w:val="left"/>
              <w:rPr>
                <w:rFonts w:ascii="Arial" w:hAnsi="Arial" w:cs="Arial"/>
              </w:rPr>
            </w:pPr>
          </w:p>
          <w:p w14:paraId="1439F995" w14:textId="1F9FF3B7" w:rsidR="00B52D3A" w:rsidRDefault="00ED7741" w:rsidP="00B52D3A">
            <w:pPr>
              <w:pStyle w:val="BodyText"/>
              <w:jc w:val="left"/>
              <w:rPr>
                <w:rFonts w:ascii="Arial" w:hAnsi="Arial" w:cs="Arial"/>
              </w:rPr>
            </w:pPr>
            <w:r w:rsidRPr="00EE7739">
              <w:rPr>
                <w:rFonts w:ascii="Arial" w:hAnsi="Arial" w:cs="Arial"/>
              </w:rPr>
              <w:t>Implement and monitor assurance procedures for safe working for all staff and others affected by the work of the service.</w:t>
            </w:r>
            <w:r w:rsidR="00B52D3A" w:rsidRPr="00EE7739">
              <w:rPr>
                <w:rFonts w:ascii="Arial" w:hAnsi="Arial" w:cs="Arial"/>
              </w:rPr>
              <w:t xml:space="preserve"> </w:t>
            </w:r>
            <w:r w:rsidR="00B52D3A">
              <w:rPr>
                <w:rFonts w:ascii="Arial" w:hAnsi="Arial" w:cs="Arial"/>
              </w:rPr>
              <w:t xml:space="preserve"> </w:t>
            </w:r>
            <w:r w:rsidR="00B52D3A" w:rsidRPr="00EE7739">
              <w:rPr>
                <w:rFonts w:ascii="Arial" w:hAnsi="Arial" w:cs="Arial"/>
              </w:rPr>
              <w:t>Position and use systems and processes to audit and demonstrate clinical and quality governance.</w:t>
            </w:r>
          </w:p>
          <w:p w14:paraId="584AF4A1" w14:textId="2BE953F0" w:rsidR="00ED7741" w:rsidRDefault="00ED7741" w:rsidP="00ED7741">
            <w:pPr>
              <w:pStyle w:val="BodyText"/>
              <w:jc w:val="left"/>
              <w:rPr>
                <w:rFonts w:ascii="Arial" w:hAnsi="Arial" w:cs="Arial"/>
              </w:rPr>
            </w:pPr>
          </w:p>
          <w:p w14:paraId="522E46C7" w14:textId="77777777" w:rsidR="00ED7741" w:rsidRPr="00EE7739" w:rsidRDefault="00ED7741" w:rsidP="00ED7741">
            <w:pPr>
              <w:pStyle w:val="BodyText"/>
              <w:jc w:val="left"/>
              <w:rPr>
                <w:rFonts w:ascii="Arial" w:hAnsi="Arial" w:cs="Arial"/>
              </w:rPr>
            </w:pPr>
            <w:r w:rsidRPr="00EE7739">
              <w:rPr>
                <w:rFonts w:ascii="Arial" w:hAnsi="Arial" w:cs="Arial"/>
              </w:rPr>
              <w:t>Develop and maintain systems to support management investi</w:t>
            </w:r>
            <w:r>
              <w:rPr>
                <w:rFonts w:ascii="Arial" w:hAnsi="Arial" w:cs="Arial"/>
              </w:rPr>
              <w:t>gations, review audits, identification of</w:t>
            </w:r>
            <w:r w:rsidRPr="00EE7739">
              <w:rPr>
                <w:rFonts w:ascii="Arial" w:hAnsi="Arial" w:cs="Arial"/>
              </w:rPr>
              <w:t xml:space="preserve"> trends, themes and lessons to be learnt in an efficient and timely manner. </w:t>
            </w:r>
            <w:r>
              <w:rPr>
                <w:rFonts w:ascii="Arial" w:hAnsi="Arial" w:cs="Arial"/>
              </w:rPr>
              <w:t>Carry out serious investigations where required, completing these to a high standard and in a timely fashion.</w:t>
            </w:r>
          </w:p>
          <w:p w14:paraId="7C1C719A" w14:textId="629609C1" w:rsidR="00BC28D2" w:rsidRDefault="00BC28D2" w:rsidP="00BC28D2">
            <w:pPr>
              <w:pStyle w:val="BodyText"/>
              <w:jc w:val="left"/>
              <w:rPr>
                <w:rFonts w:ascii="Arial" w:hAnsi="Arial" w:cs="Arial"/>
              </w:rPr>
            </w:pPr>
          </w:p>
          <w:p w14:paraId="6A3F2711" w14:textId="7CC6D9F5" w:rsidR="00BC28D2" w:rsidRDefault="00BC28D2" w:rsidP="00BC28D2">
            <w:pPr>
              <w:pStyle w:val="BodyText"/>
              <w:jc w:val="left"/>
              <w:rPr>
                <w:rFonts w:ascii="Arial" w:hAnsi="Arial" w:cs="Arial"/>
              </w:rPr>
            </w:pPr>
            <w:r w:rsidRPr="00EE7739">
              <w:rPr>
                <w:rFonts w:ascii="Arial" w:hAnsi="Arial" w:cs="Arial"/>
              </w:rPr>
              <w:t xml:space="preserve">Lead and adopt a proactive approach to risk management including the systematic identification, assessment and management of risk. </w:t>
            </w:r>
            <w:r>
              <w:rPr>
                <w:rFonts w:ascii="Arial" w:hAnsi="Arial" w:cs="Arial"/>
              </w:rPr>
              <w:t xml:space="preserve"> Create and chair the Operations risk management group to ensure that risks within the Directorate are managed, with a view to </w:t>
            </w:r>
            <w:r w:rsidRPr="00EE7739">
              <w:rPr>
                <w:rFonts w:ascii="Arial" w:hAnsi="Arial" w:cs="Arial"/>
              </w:rPr>
              <w:t>minimis</w:t>
            </w:r>
            <w:r>
              <w:rPr>
                <w:rFonts w:ascii="Arial" w:hAnsi="Arial" w:cs="Arial"/>
              </w:rPr>
              <w:t xml:space="preserve">ing and </w:t>
            </w:r>
            <w:r w:rsidRPr="00EE7739">
              <w:rPr>
                <w:rFonts w:ascii="Arial" w:hAnsi="Arial" w:cs="Arial"/>
              </w:rPr>
              <w:t>mitigat</w:t>
            </w:r>
            <w:r>
              <w:rPr>
                <w:rFonts w:ascii="Arial" w:hAnsi="Arial" w:cs="Arial"/>
              </w:rPr>
              <w:t>ing</w:t>
            </w:r>
            <w:r w:rsidRPr="00EE7739">
              <w:rPr>
                <w:rFonts w:ascii="Arial" w:hAnsi="Arial" w:cs="Arial"/>
              </w:rPr>
              <w:t xml:space="preserve"> </w:t>
            </w:r>
            <w:r>
              <w:rPr>
                <w:rFonts w:ascii="Arial" w:hAnsi="Arial" w:cs="Arial"/>
              </w:rPr>
              <w:t xml:space="preserve">risk </w:t>
            </w:r>
            <w:r w:rsidRPr="00EE7739">
              <w:rPr>
                <w:rFonts w:ascii="Arial" w:hAnsi="Arial" w:cs="Arial"/>
              </w:rPr>
              <w:t>and where practicable eliminated, and that live risks are tracked, monitored and escalated as appropriate</w:t>
            </w:r>
            <w:r>
              <w:rPr>
                <w:rFonts w:ascii="Arial" w:hAnsi="Arial" w:cs="Arial"/>
              </w:rPr>
              <w:t xml:space="preserve"> with accompanying reporting </w:t>
            </w:r>
            <w:r w:rsidRPr="00EE7739">
              <w:rPr>
                <w:rFonts w:ascii="Arial" w:hAnsi="Arial" w:cs="Arial"/>
              </w:rPr>
              <w:t xml:space="preserve">via risk registers, issue logs and assurance frameworks. </w:t>
            </w:r>
          </w:p>
          <w:p w14:paraId="1DBB8A81" w14:textId="77777777" w:rsidR="00BC28D2" w:rsidRDefault="00BC28D2" w:rsidP="000419E0">
            <w:pPr>
              <w:pStyle w:val="BodyText"/>
              <w:jc w:val="left"/>
              <w:rPr>
                <w:rFonts w:ascii="Arial" w:hAnsi="Arial" w:cs="Arial"/>
              </w:rPr>
            </w:pPr>
          </w:p>
          <w:p w14:paraId="06A223E6" w14:textId="39AA35B0" w:rsidR="00EE7739" w:rsidRDefault="00EE7739" w:rsidP="000419E0">
            <w:pPr>
              <w:pStyle w:val="BodyText"/>
              <w:jc w:val="left"/>
              <w:rPr>
                <w:rFonts w:ascii="Arial" w:hAnsi="Arial" w:cs="Arial"/>
              </w:rPr>
            </w:pPr>
            <w:r w:rsidRPr="00EE7739">
              <w:rPr>
                <w:rFonts w:ascii="Arial" w:hAnsi="Arial" w:cs="Arial"/>
              </w:rPr>
              <w:t xml:space="preserve">Contribute to the development and delivery of business and service plans, budgets, cost improvement plans and objectives. </w:t>
            </w:r>
          </w:p>
          <w:p w14:paraId="51DA7036" w14:textId="440FA833" w:rsidR="00ED7741" w:rsidRDefault="00ED7741" w:rsidP="000419E0">
            <w:pPr>
              <w:pStyle w:val="BodyText"/>
              <w:jc w:val="left"/>
              <w:rPr>
                <w:rFonts w:ascii="Arial" w:hAnsi="Arial" w:cs="Arial"/>
              </w:rPr>
            </w:pPr>
          </w:p>
          <w:p w14:paraId="5459ECE5" w14:textId="77777777" w:rsidR="00ED7741" w:rsidRPr="00EE7739" w:rsidRDefault="00ED7741" w:rsidP="00ED7741">
            <w:pPr>
              <w:pStyle w:val="BodyText"/>
              <w:jc w:val="left"/>
              <w:rPr>
                <w:rFonts w:ascii="Arial" w:hAnsi="Arial" w:cs="Arial"/>
              </w:rPr>
            </w:pPr>
            <w:r w:rsidRPr="00EE7739">
              <w:rPr>
                <w:rFonts w:ascii="Arial" w:hAnsi="Arial" w:cs="Arial"/>
              </w:rPr>
              <w:t xml:space="preserve">Lead on the </w:t>
            </w:r>
            <w:r>
              <w:rPr>
                <w:rFonts w:ascii="Arial" w:hAnsi="Arial" w:cs="Arial"/>
              </w:rPr>
              <w:t xml:space="preserve">design and </w:t>
            </w:r>
            <w:r w:rsidRPr="00EE7739">
              <w:rPr>
                <w:rFonts w:ascii="Arial" w:hAnsi="Arial" w:cs="Arial"/>
              </w:rPr>
              <w:t xml:space="preserve">preparation of business cases, </w:t>
            </w:r>
            <w:r>
              <w:rPr>
                <w:rFonts w:ascii="Arial" w:hAnsi="Arial" w:cs="Arial"/>
              </w:rPr>
              <w:t xml:space="preserve">in </w:t>
            </w:r>
            <w:r w:rsidRPr="00EE7739">
              <w:rPr>
                <w:rFonts w:ascii="Arial" w:hAnsi="Arial" w:cs="Arial"/>
              </w:rPr>
              <w:t xml:space="preserve">consultation with key stakeholders, for specific service developments and/or strategic investments, acting as Programme / Project Lead as appropriate. </w:t>
            </w:r>
          </w:p>
          <w:p w14:paraId="5ABADE4B" w14:textId="34C55198" w:rsidR="00ED7741" w:rsidRDefault="00ED7741" w:rsidP="000419E0">
            <w:pPr>
              <w:pStyle w:val="BodyText"/>
              <w:jc w:val="left"/>
              <w:rPr>
                <w:rFonts w:ascii="Arial" w:hAnsi="Arial" w:cs="Arial"/>
              </w:rPr>
            </w:pPr>
          </w:p>
          <w:p w14:paraId="0856CF1E" w14:textId="597BAB22" w:rsidR="00ED7741" w:rsidRPr="00EE7739" w:rsidRDefault="00ED7741" w:rsidP="00ED7741">
            <w:pPr>
              <w:pStyle w:val="BodyText"/>
              <w:jc w:val="left"/>
              <w:rPr>
                <w:rFonts w:ascii="Arial" w:hAnsi="Arial" w:cs="Arial"/>
              </w:rPr>
            </w:pPr>
            <w:r w:rsidRPr="00EE7739">
              <w:rPr>
                <w:rFonts w:ascii="Arial" w:hAnsi="Arial" w:cs="Arial"/>
              </w:rPr>
              <w:t>Contribute to the development of and implement service wide policies and procedures with appropriate committees and groups considering the sector’s capabilities and requirements.</w:t>
            </w:r>
          </w:p>
          <w:p w14:paraId="05547962" w14:textId="77777777" w:rsidR="00ED7741" w:rsidRPr="00EE7739" w:rsidRDefault="00ED7741" w:rsidP="00ED7741">
            <w:pPr>
              <w:pStyle w:val="BodyText"/>
              <w:jc w:val="left"/>
              <w:rPr>
                <w:rFonts w:ascii="Arial" w:hAnsi="Arial" w:cs="Arial"/>
              </w:rPr>
            </w:pPr>
          </w:p>
          <w:p w14:paraId="14C16305" w14:textId="786112E9" w:rsidR="00ED7741" w:rsidRPr="00EE7739" w:rsidRDefault="00ED7741" w:rsidP="00ED7741">
            <w:pPr>
              <w:pStyle w:val="BodyText"/>
              <w:jc w:val="left"/>
              <w:rPr>
                <w:rFonts w:ascii="Arial" w:hAnsi="Arial" w:cs="Arial"/>
              </w:rPr>
            </w:pPr>
            <w:r w:rsidRPr="00EE7739">
              <w:rPr>
                <w:rFonts w:ascii="Arial" w:hAnsi="Arial" w:cs="Arial"/>
              </w:rPr>
              <w:t xml:space="preserve">Work effectively with relevant corporate teams to ensure any people or process changes are implemented positively </w:t>
            </w:r>
            <w:r>
              <w:rPr>
                <w:rFonts w:ascii="Arial" w:hAnsi="Arial" w:cs="Arial"/>
              </w:rPr>
              <w:t xml:space="preserve">and adhered to </w:t>
            </w:r>
            <w:r w:rsidRPr="00EE7739">
              <w:rPr>
                <w:rFonts w:ascii="Arial" w:hAnsi="Arial" w:cs="Arial"/>
              </w:rPr>
              <w:t>in accordance with NHS and Trust policy and governance.</w:t>
            </w:r>
          </w:p>
          <w:p w14:paraId="5A00760E" w14:textId="77777777" w:rsidR="00ED7741" w:rsidRDefault="00ED7741" w:rsidP="00ED7741">
            <w:pPr>
              <w:pStyle w:val="BodyText"/>
              <w:jc w:val="left"/>
              <w:rPr>
                <w:rFonts w:ascii="Arial" w:hAnsi="Arial" w:cs="Arial"/>
              </w:rPr>
            </w:pPr>
            <w:r w:rsidRPr="00EE7739">
              <w:rPr>
                <w:rFonts w:ascii="Arial" w:hAnsi="Arial" w:cs="Arial"/>
              </w:rPr>
              <w:t xml:space="preserve"> </w:t>
            </w:r>
          </w:p>
          <w:p w14:paraId="5EBDDC9D" w14:textId="7B2FF4B1" w:rsidR="00ED7741" w:rsidRDefault="00ED7741" w:rsidP="00ED7741">
            <w:pPr>
              <w:pStyle w:val="BodyText"/>
              <w:jc w:val="left"/>
              <w:rPr>
                <w:rFonts w:ascii="Arial" w:hAnsi="Arial" w:cs="Arial"/>
              </w:rPr>
            </w:pPr>
            <w:r w:rsidRPr="00EE7739">
              <w:rPr>
                <w:rFonts w:ascii="Arial" w:hAnsi="Arial" w:cs="Arial"/>
              </w:rPr>
              <w:t xml:space="preserve">Ensure policies, procedures and guidelines are communicated to staff </w:t>
            </w:r>
            <w:r>
              <w:rPr>
                <w:rFonts w:ascii="Arial" w:hAnsi="Arial" w:cs="Arial"/>
              </w:rPr>
              <w:t>effectively.</w:t>
            </w:r>
          </w:p>
          <w:p w14:paraId="79CB239B" w14:textId="0121F483" w:rsidR="009E3F65" w:rsidRDefault="009E3F65" w:rsidP="00ED7741">
            <w:pPr>
              <w:pStyle w:val="BodyText"/>
              <w:jc w:val="left"/>
              <w:rPr>
                <w:rFonts w:ascii="Arial" w:hAnsi="Arial" w:cs="Arial"/>
              </w:rPr>
            </w:pPr>
          </w:p>
          <w:p w14:paraId="43894F3A" w14:textId="77777777" w:rsidR="009E3F65" w:rsidRDefault="009E3F65" w:rsidP="009E3F65">
            <w:pPr>
              <w:pStyle w:val="BodyText"/>
              <w:jc w:val="left"/>
              <w:rPr>
                <w:rFonts w:ascii="Arial" w:hAnsi="Arial" w:cs="Arial"/>
              </w:rPr>
            </w:pPr>
            <w:r w:rsidRPr="00EE7739">
              <w:rPr>
                <w:rFonts w:ascii="Arial" w:hAnsi="Arial" w:cs="Arial"/>
              </w:rPr>
              <w:t>Work closely and effectively with the information team to develop systems and procedures to facilitate the accurate, timely collection and validati</w:t>
            </w:r>
            <w:r>
              <w:rPr>
                <w:rFonts w:ascii="Arial" w:hAnsi="Arial" w:cs="Arial"/>
              </w:rPr>
              <w:t>on of data to support pro</w:t>
            </w:r>
            <w:r w:rsidRPr="00EE7739">
              <w:rPr>
                <w:rFonts w:ascii="Arial" w:hAnsi="Arial" w:cs="Arial"/>
              </w:rPr>
              <w:t xml:space="preserve">active and effective management and decision making. </w:t>
            </w:r>
          </w:p>
          <w:p w14:paraId="05B148AA" w14:textId="77777777" w:rsidR="009E3F65" w:rsidRPr="00EE7739" w:rsidRDefault="009E3F65" w:rsidP="009E3F65">
            <w:pPr>
              <w:pStyle w:val="BodyText"/>
              <w:jc w:val="left"/>
              <w:rPr>
                <w:rFonts w:ascii="Arial" w:hAnsi="Arial" w:cs="Arial"/>
              </w:rPr>
            </w:pPr>
          </w:p>
          <w:p w14:paraId="7D3D62CB" w14:textId="77777777" w:rsidR="009E3F65" w:rsidRPr="00EE7739" w:rsidRDefault="009E3F65" w:rsidP="009E3F65">
            <w:pPr>
              <w:pStyle w:val="BodyText"/>
              <w:jc w:val="left"/>
              <w:rPr>
                <w:rFonts w:ascii="Arial" w:hAnsi="Arial" w:cs="Arial"/>
              </w:rPr>
            </w:pPr>
            <w:r w:rsidRPr="00EE7739">
              <w:rPr>
                <w:rFonts w:ascii="Arial" w:hAnsi="Arial" w:cs="Arial"/>
              </w:rPr>
              <w:t xml:space="preserve">Regularly review data to ensure that performance targets are robustly monitored and proactively managed. </w:t>
            </w:r>
          </w:p>
          <w:p w14:paraId="5E40FAC9" w14:textId="7DE1DA4B" w:rsidR="00ED7741" w:rsidRDefault="00ED7741" w:rsidP="00ED7741">
            <w:pPr>
              <w:pStyle w:val="BodyText"/>
              <w:jc w:val="left"/>
              <w:rPr>
                <w:rFonts w:ascii="Arial" w:hAnsi="Arial" w:cs="Arial"/>
              </w:rPr>
            </w:pPr>
          </w:p>
          <w:p w14:paraId="01CE1D8C" w14:textId="0320F70B" w:rsidR="00EE7739" w:rsidRDefault="00EE7739" w:rsidP="000419E0">
            <w:pPr>
              <w:pStyle w:val="BodyText"/>
              <w:jc w:val="left"/>
              <w:rPr>
                <w:rFonts w:ascii="Arial" w:hAnsi="Arial" w:cs="Arial"/>
              </w:rPr>
            </w:pPr>
            <w:r w:rsidRPr="00EE7739">
              <w:rPr>
                <w:rFonts w:ascii="Arial" w:hAnsi="Arial" w:cs="Arial"/>
              </w:rPr>
              <w:t>Build and maintain effective working relationships with key internal and external stakeholders,</w:t>
            </w:r>
            <w:r w:rsidR="004F1AE7">
              <w:rPr>
                <w:rFonts w:ascii="Arial" w:hAnsi="Arial" w:cs="Arial"/>
              </w:rPr>
              <w:t xml:space="preserve"> including </w:t>
            </w:r>
            <w:r w:rsidR="00B52D3A">
              <w:rPr>
                <w:rFonts w:ascii="Arial" w:hAnsi="Arial" w:cs="Arial"/>
              </w:rPr>
              <w:t xml:space="preserve">corporate colleagues, </w:t>
            </w:r>
            <w:r w:rsidRPr="00EE7739">
              <w:rPr>
                <w:rFonts w:ascii="Arial" w:hAnsi="Arial" w:cs="Arial"/>
              </w:rPr>
              <w:t>strategic par</w:t>
            </w:r>
            <w:r w:rsidR="009F406B">
              <w:rPr>
                <w:rFonts w:ascii="Arial" w:hAnsi="Arial" w:cs="Arial"/>
              </w:rPr>
              <w:t>tners</w:t>
            </w:r>
            <w:r w:rsidR="00B52D3A">
              <w:rPr>
                <w:rFonts w:ascii="Arial" w:hAnsi="Arial" w:cs="Arial"/>
              </w:rPr>
              <w:t>, patients</w:t>
            </w:r>
            <w:r w:rsidR="009F406B">
              <w:rPr>
                <w:rFonts w:ascii="Arial" w:hAnsi="Arial" w:cs="Arial"/>
              </w:rPr>
              <w:t xml:space="preserve"> and</w:t>
            </w:r>
            <w:r w:rsidR="00B52D3A">
              <w:rPr>
                <w:rFonts w:ascii="Arial" w:hAnsi="Arial" w:cs="Arial"/>
              </w:rPr>
              <w:t xml:space="preserve"> volunteers</w:t>
            </w:r>
            <w:r w:rsidR="00CF1BA5">
              <w:rPr>
                <w:rFonts w:ascii="Arial" w:hAnsi="Arial" w:cs="Arial"/>
              </w:rPr>
              <w:t>.</w:t>
            </w:r>
          </w:p>
          <w:p w14:paraId="387EDE89" w14:textId="762BFC97" w:rsidR="000113A4" w:rsidRDefault="000113A4" w:rsidP="000419E0">
            <w:pPr>
              <w:pStyle w:val="BodyText"/>
              <w:jc w:val="left"/>
              <w:rPr>
                <w:rFonts w:ascii="Arial" w:hAnsi="Arial" w:cs="Arial"/>
              </w:rPr>
            </w:pPr>
          </w:p>
          <w:p w14:paraId="59A74BDE" w14:textId="3E3A25FA" w:rsidR="00BC28D2" w:rsidRPr="00EE7739" w:rsidRDefault="00BC28D2" w:rsidP="00BC28D2">
            <w:pPr>
              <w:pStyle w:val="BodyText"/>
              <w:jc w:val="left"/>
              <w:rPr>
                <w:rFonts w:ascii="Arial" w:hAnsi="Arial" w:cs="Arial"/>
              </w:rPr>
            </w:pPr>
            <w:r w:rsidRPr="00EE7739">
              <w:rPr>
                <w:rFonts w:ascii="Arial" w:hAnsi="Arial" w:cs="Arial"/>
              </w:rPr>
              <w:t xml:space="preserve">Represent the </w:t>
            </w:r>
            <w:r>
              <w:rPr>
                <w:rFonts w:ascii="Arial" w:hAnsi="Arial" w:cs="Arial"/>
              </w:rPr>
              <w:t>Senior Operational Leadership Team</w:t>
            </w:r>
            <w:r w:rsidRPr="00EE7739">
              <w:rPr>
                <w:rFonts w:ascii="Arial" w:hAnsi="Arial" w:cs="Arial"/>
              </w:rPr>
              <w:t xml:space="preserve"> as and when required and necessary. </w:t>
            </w:r>
            <w:r w:rsidR="00B52D3A">
              <w:rPr>
                <w:rFonts w:ascii="Arial" w:hAnsi="Arial" w:cs="Arial"/>
              </w:rPr>
              <w:t xml:space="preserve"> </w:t>
            </w:r>
            <w:r w:rsidRPr="00EE7739">
              <w:rPr>
                <w:rFonts w:ascii="Arial" w:hAnsi="Arial" w:cs="Arial"/>
              </w:rPr>
              <w:t xml:space="preserve">Be </w:t>
            </w:r>
            <w:r w:rsidR="00B52D3A">
              <w:rPr>
                <w:rFonts w:ascii="Arial" w:hAnsi="Arial" w:cs="Arial"/>
              </w:rPr>
              <w:t xml:space="preserve">willing to be </w:t>
            </w:r>
            <w:r w:rsidRPr="00EE7739">
              <w:rPr>
                <w:rFonts w:ascii="Arial" w:hAnsi="Arial" w:cs="Arial"/>
              </w:rPr>
              <w:t xml:space="preserve">the public face of SECAmb and work collaboratively both internally and externally to enhance the reputation and profile of the organisation and service. </w:t>
            </w:r>
          </w:p>
          <w:p w14:paraId="318B795F" w14:textId="77777777" w:rsidR="00BC28D2" w:rsidRDefault="00BC28D2" w:rsidP="000419E0">
            <w:pPr>
              <w:pStyle w:val="BodyText"/>
              <w:jc w:val="left"/>
              <w:rPr>
                <w:rFonts w:ascii="Arial" w:hAnsi="Arial" w:cs="Arial"/>
              </w:rPr>
            </w:pPr>
          </w:p>
          <w:p w14:paraId="07BEC395" w14:textId="3C61DD68" w:rsidR="00BC28D2" w:rsidRDefault="00BC28D2" w:rsidP="00BC28D2">
            <w:pPr>
              <w:pStyle w:val="BodyText"/>
              <w:jc w:val="left"/>
              <w:rPr>
                <w:rFonts w:ascii="Arial" w:hAnsi="Arial" w:cs="Arial"/>
              </w:rPr>
            </w:pPr>
            <w:r>
              <w:rPr>
                <w:rFonts w:ascii="Arial" w:hAnsi="Arial" w:cs="Arial"/>
              </w:rPr>
              <w:t>Encourage</w:t>
            </w:r>
            <w:r w:rsidRPr="00EE7739">
              <w:rPr>
                <w:rFonts w:ascii="Arial" w:hAnsi="Arial" w:cs="Arial"/>
              </w:rPr>
              <w:t xml:space="preserve"> partnership working and collaboration with managers, staff and union colleagues to develop an inclusive and diverse culture within SECAmb.</w:t>
            </w:r>
          </w:p>
          <w:p w14:paraId="1177B40E" w14:textId="77777777" w:rsidR="00BC28D2" w:rsidRPr="00EE7739" w:rsidRDefault="00BC28D2" w:rsidP="00BC28D2">
            <w:pPr>
              <w:pStyle w:val="BodyText"/>
              <w:jc w:val="left"/>
              <w:rPr>
                <w:rFonts w:ascii="Arial" w:hAnsi="Arial" w:cs="Arial"/>
              </w:rPr>
            </w:pPr>
          </w:p>
          <w:p w14:paraId="5AA6DDB1" w14:textId="74BCED81" w:rsidR="00BC28D2" w:rsidRDefault="00BC28D2" w:rsidP="00BC28D2">
            <w:pPr>
              <w:pStyle w:val="BodyText"/>
              <w:jc w:val="left"/>
              <w:rPr>
                <w:rFonts w:ascii="Arial" w:hAnsi="Arial" w:cs="Arial"/>
              </w:rPr>
            </w:pPr>
            <w:r w:rsidRPr="00EE7739">
              <w:rPr>
                <w:rFonts w:ascii="Arial" w:hAnsi="Arial" w:cs="Arial"/>
              </w:rPr>
              <w:t>Work closely and in a supportive manner with SECAmb subject matter experts, to ensure delivery of best solutions for people and operations across the Trust.</w:t>
            </w:r>
          </w:p>
          <w:p w14:paraId="0EF06407" w14:textId="373A2541" w:rsidR="009E3F65" w:rsidRDefault="009E3F65" w:rsidP="00BC28D2">
            <w:pPr>
              <w:pStyle w:val="BodyText"/>
              <w:jc w:val="left"/>
              <w:rPr>
                <w:rFonts w:ascii="Arial" w:hAnsi="Arial" w:cs="Arial"/>
              </w:rPr>
            </w:pPr>
          </w:p>
          <w:p w14:paraId="2F3418A7" w14:textId="0E0E0035" w:rsidR="009E3F65" w:rsidRDefault="009E3F65" w:rsidP="009E3F65">
            <w:pPr>
              <w:pStyle w:val="BodyText"/>
              <w:rPr>
                <w:rFonts w:ascii="Arial" w:hAnsi="Arial" w:cs="Arial"/>
              </w:rPr>
            </w:pPr>
            <w:r>
              <w:rPr>
                <w:rFonts w:ascii="Arial" w:hAnsi="Arial" w:cs="Arial"/>
              </w:rPr>
              <w:t xml:space="preserve">Manage </w:t>
            </w:r>
            <w:r w:rsidRPr="00EE7739">
              <w:rPr>
                <w:rFonts w:ascii="Arial" w:hAnsi="Arial" w:cs="Arial"/>
              </w:rPr>
              <w:t>staff and stakeholders’ expectations and proactively creat</w:t>
            </w:r>
            <w:r>
              <w:rPr>
                <w:rFonts w:ascii="Arial" w:hAnsi="Arial" w:cs="Arial"/>
              </w:rPr>
              <w:t>e</w:t>
            </w:r>
            <w:r w:rsidRPr="00EE7739">
              <w:rPr>
                <w:rFonts w:ascii="Arial" w:hAnsi="Arial" w:cs="Arial"/>
              </w:rPr>
              <w:t xml:space="preserve"> opportunities to improve, change and streamline services.</w:t>
            </w:r>
          </w:p>
          <w:p w14:paraId="4A2AAFF8" w14:textId="62ADA692" w:rsidR="00762946" w:rsidRDefault="00762946" w:rsidP="009E3F65">
            <w:pPr>
              <w:pStyle w:val="BodyText"/>
              <w:rPr>
                <w:rFonts w:ascii="Arial" w:hAnsi="Arial" w:cs="Arial"/>
              </w:rPr>
            </w:pPr>
          </w:p>
          <w:p w14:paraId="3ADC2D85" w14:textId="2B35322C" w:rsidR="00762946" w:rsidRPr="00EE7739" w:rsidRDefault="00762946" w:rsidP="009E3F65">
            <w:pPr>
              <w:pStyle w:val="BodyText"/>
              <w:rPr>
                <w:rFonts w:ascii="Arial" w:hAnsi="Arial" w:cs="Arial"/>
              </w:rPr>
            </w:pPr>
            <w:r>
              <w:rPr>
                <w:rFonts w:ascii="Arial" w:hAnsi="Arial" w:cs="Arial"/>
              </w:rPr>
              <w:t>Create and deliver educational packages related to Quality Improvement initiatives.</w:t>
            </w:r>
          </w:p>
          <w:p w14:paraId="2E48CE24" w14:textId="77777777" w:rsidR="00BC28D2" w:rsidRDefault="00BC28D2" w:rsidP="000419E0">
            <w:pPr>
              <w:pStyle w:val="BodyText"/>
              <w:jc w:val="left"/>
              <w:rPr>
                <w:rFonts w:ascii="Arial" w:hAnsi="Arial" w:cs="Arial"/>
              </w:rPr>
            </w:pPr>
          </w:p>
          <w:p w14:paraId="30256762" w14:textId="6D871CFF" w:rsidR="00EE7739" w:rsidRDefault="00EE7739" w:rsidP="000419E0">
            <w:pPr>
              <w:pStyle w:val="BodyText"/>
              <w:jc w:val="left"/>
              <w:rPr>
                <w:rFonts w:ascii="Arial" w:hAnsi="Arial" w:cs="Arial"/>
              </w:rPr>
            </w:pPr>
            <w:r w:rsidRPr="00B558B0">
              <w:rPr>
                <w:rFonts w:ascii="Arial" w:hAnsi="Arial" w:cs="Arial"/>
              </w:rPr>
              <w:t>Personally mentor, coach, support and develop managers</w:t>
            </w:r>
            <w:r w:rsidR="004F1AE7">
              <w:rPr>
                <w:rFonts w:ascii="Arial" w:hAnsi="Arial" w:cs="Arial"/>
              </w:rPr>
              <w:t xml:space="preserve"> within the Operations Directorate</w:t>
            </w:r>
            <w:r w:rsidR="00D8482B">
              <w:rPr>
                <w:rFonts w:ascii="Arial" w:hAnsi="Arial" w:cs="Arial"/>
              </w:rPr>
              <w:t xml:space="preserve"> </w:t>
            </w:r>
            <w:r w:rsidR="004F1AE7">
              <w:rPr>
                <w:rFonts w:ascii="Arial" w:hAnsi="Arial" w:cs="Arial"/>
              </w:rPr>
              <w:t>in business and commercial agendas</w:t>
            </w:r>
            <w:r w:rsidRPr="00B558B0">
              <w:rPr>
                <w:rFonts w:ascii="Arial" w:hAnsi="Arial" w:cs="Arial"/>
              </w:rPr>
              <w:t>, encouraging and giving effective and constructive feedback to enable continuous improvement.</w:t>
            </w:r>
            <w:r w:rsidRPr="00EE7739">
              <w:rPr>
                <w:rFonts w:ascii="Arial" w:hAnsi="Arial" w:cs="Arial"/>
              </w:rPr>
              <w:t xml:space="preserve"> </w:t>
            </w:r>
          </w:p>
          <w:p w14:paraId="21C13551" w14:textId="0C2738B9" w:rsidR="009E3F65" w:rsidRDefault="009E3F65" w:rsidP="000419E0">
            <w:pPr>
              <w:pStyle w:val="BodyText"/>
              <w:jc w:val="left"/>
              <w:rPr>
                <w:rFonts w:ascii="Arial" w:hAnsi="Arial" w:cs="Arial"/>
              </w:rPr>
            </w:pPr>
          </w:p>
          <w:p w14:paraId="41FE085B" w14:textId="77777777" w:rsidR="009E3F65" w:rsidRPr="00EE7739" w:rsidRDefault="009E3F65" w:rsidP="009E3F65">
            <w:pPr>
              <w:pStyle w:val="BodyText"/>
              <w:jc w:val="left"/>
              <w:rPr>
                <w:rFonts w:ascii="Arial" w:hAnsi="Arial" w:cs="Arial"/>
              </w:rPr>
            </w:pPr>
            <w:r w:rsidRPr="000C36B6">
              <w:rPr>
                <w:rFonts w:ascii="Arial" w:hAnsi="Arial" w:cs="Arial"/>
              </w:rPr>
              <w:t>Work closely with HR/Workforce and</w:t>
            </w:r>
            <w:r w:rsidRPr="00EE7739">
              <w:rPr>
                <w:rFonts w:ascii="Arial" w:hAnsi="Arial" w:cs="Arial"/>
              </w:rPr>
              <w:t xml:space="preserve"> Learning and Development management teams in identifying, responding to and managing the needs of staff. </w:t>
            </w:r>
          </w:p>
          <w:p w14:paraId="499363EC" w14:textId="77777777" w:rsidR="009E3F65" w:rsidRDefault="009E3F65" w:rsidP="009E3F65">
            <w:pPr>
              <w:pStyle w:val="BodyText"/>
              <w:jc w:val="left"/>
              <w:rPr>
                <w:rFonts w:ascii="Arial" w:hAnsi="Arial" w:cs="Arial"/>
              </w:rPr>
            </w:pPr>
          </w:p>
          <w:p w14:paraId="366D3EE9" w14:textId="73705054" w:rsidR="009E3F65" w:rsidRDefault="009E3F65" w:rsidP="009E3F65">
            <w:pPr>
              <w:pStyle w:val="BodyText"/>
              <w:jc w:val="left"/>
              <w:rPr>
                <w:rFonts w:ascii="Arial" w:hAnsi="Arial" w:cs="Arial"/>
              </w:rPr>
            </w:pPr>
            <w:r>
              <w:rPr>
                <w:rFonts w:ascii="Arial" w:hAnsi="Arial" w:cs="Arial"/>
              </w:rPr>
              <w:t>Participate in</w:t>
            </w:r>
            <w:r w:rsidRPr="00EE7739">
              <w:rPr>
                <w:rFonts w:ascii="Arial" w:hAnsi="Arial" w:cs="Arial"/>
              </w:rPr>
              <w:t xml:space="preserve"> the recruitment of </w:t>
            </w:r>
            <w:r>
              <w:rPr>
                <w:rFonts w:ascii="Arial" w:hAnsi="Arial" w:cs="Arial"/>
              </w:rPr>
              <w:t>all operational staff including clinicians</w:t>
            </w:r>
            <w:r w:rsidRPr="00EE7739">
              <w:rPr>
                <w:rFonts w:ascii="Arial" w:hAnsi="Arial" w:cs="Arial"/>
              </w:rPr>
              <w:t xml:space="preserve">. </w:t>
            </w:r>
            <w:r w:rsidR="00D8482B">
              <w:rPr>
                <w:rFonts w:ascii="Arial" w:hAnsi="Arial" w:cs="Arial"/>
              </w:rPr>
              <w:t xml:space="preserve"> </w:t>
            </w:r>
            <w:r w:rsidRPr="00EE7739">
              <w:rPr>
                <w:rFonts w:ascii="Arial" w:hAnsi="Arial" w:cs="Arial"/>
              </w:rPr>
              <w:t xml:space="preserve">Monitor staff attrition for </w:t>
            </w:r>
            <w:r>
              <w:rPr>
                <w:rFonts w:ascii="Arial" w:hAnsi="Arial" w:cs="Arial"/>
              </w:rPr>
              <w:t>a designated area</w:t>
            </w:r>
            <w:r w:rsidRPr="00EE7739">
              <w:rPr>
                <w:rFonts w:ascii="Arial" w:hAnsi="Arial" w:cs="Arial"/>
              </w:rPr>
              <w:t xml:space="preserve"> and take steps with the </w:t>
            </w:r>
            <w:r>
              <w:rPr>
                <w:rFonts w:ascii="Arial" w:hAnsi="Arial" w:cs="Arial"/>
              </w:rPr>
              <w:t xml:space="preserve">Associate Director and </w:t>
            </w:r>
            <w:r w:rsidRPr="00EE7739">
              <w:rPr>
                <w:rFonts w:ascii="Arial" w:hAnsi="Arial" w:cs="Arial"/>
              </w:rPr>
              <w:t xml:space="preserve">HR Business Partner team to address and reduce staff turnover.  </w:t>
            </w:r>
          </w:p>
          <w:p w14:paraId="181332E2" w14:textId="77777777" w:rsidR="009E3F65" w:rsidRDefault="009E3F65" w:rsidP="009E3F65">
            <w:pPr>
              <w:pStyle w:val="BodyText"/>
              <w:jc w:val="left"/>
              <w:rPr>
                <w:rFonts w:ascii="Arial" w:hAnsi="Arial" w:cs="Arial"/>
              </w:rPr>
            </w:pPr>
          </w:p>
          <w:p w14:paraId="3393D175" w14:textId="77777777" w:rsidR="009E3F65" w:rsidRDefault="009E3F65" w:rsidP="009E3F65">
            <w:pPr>
              <w:pStyle w:val="BodyText"/>
              <w:jc w:val="left"/>
              <w:rPr>
                <w:rFonts w:ascii="Arial" w:hAnsi="Arial" w:cs="Arial"/>
              </w:rPr>
            </w:pPr>
            <w:r>
              <w:rPr>
                <w:rFonts w:ascii="Arial" w:hAnsi="Arial" w:cs="Arial"/>
              </w:rPr>
              <w:t>Contribute to and implement</w:t>
            </w:r>
            <w:r w:rsidRPr="00EE7739">
              <w:rPr>
                <w:rFonts w:ascii="Arial" w:hAnsi="Arial" w:cs="Arial"/>
              </w:rPr>
              <w:t xml:space="preserve"> a sector workforce plan, including recruitment, retention and talent management.</w:t>
            </w:r>
          </w:p>
          <w:p w14:paraId="76E13834" w14:textId="51CC548E" w:rsidR="00236F7B" w:rsidRDefault="00236F7B" w:rsidP="000419E0">
            <w:pPr>
              <w:pStyle w:val="BodyText"/>
              <w:jc w:val="left"/>
              <w:rPr>
                <w:rFonts w:ascii="Arial" w:hAnsi="Arial" w:cs="Arial"/>
              </w:rPr>
            </w:pPr>
          </w:p>
          <w:p w14:paraId="1340CD35" w14:textId="77777777" w:rsidR="00E2344C" w:rsidRPr="00E2344C" w:rsidRDefault="00E2344C" w:rsidP="00E2344C">
            <w:pPr>
              <w:pStyle w:val="BodyText"/>
              <w:jc w:val="left"/>
              <w:rPr>
                <w:rFonts w:ascii="Arial" w:hAnsi="Arial" w:cs="Arial"/>
              </w:rPr>
            </w:pPr>
            <w:bookmarkStart w:id="1" w:name="_Hlk19604507"/>
            <w:r w:rsidRPr="00E2344C">
              <w:rPr>
                <w:rFonts w:ascii="Arial" w:hAnsi="Arial" w:cs="Arial"/>
              </w:rPr>
              <w:t>Review and monitor strategies and plans to keep delivery on track so reducing the need for short term reactive approaches and actions. Reporting and escalating concerns/risks as appropriate.</w:t>
            </w:r>
          </w:p>
          <w:p w14:paraId="380D3256" w14:textId="77777777" w:rsidR="00E2344C" w:rsidRPr="00E2344C" w:rsidRDefault="00E2344C" w:rsidP="00E2344C">
            <w:pPr>
              <w:pStyle w:val="BodyText"/>
              <w:jc w:val="left"/>
              <w:rPr>
                <w:rFonts w:ascii="Arial" w:hAnsi="Arial" w:cs="Arial"/>
              </w:rPr>
            </w:pPr>
          </w:p>
          <w:p w14:paraId="6D50DD0A" w14:textId="77777777" w:rsidR="00E2344C" w:rsidRPr="00E2344C" w:rsidRDefault="00E2344C" w:rsidP="00E2344C">
            <w:pPr>
              <w:pStyle w:val="BodyText"/>
              <w:jc w:val="left"/>
              <w:rPr>
                <w:rFonts w:ascii="Arial" w:hAnsi="Arial" w:cs="Arial"/>
              </w:rPr>
            </w:pPr>
            <w:r w:rsidRPr="00E2344C">
              <w:rPr>
                <w:rFonts w:ascii="Arial" w:hAnsi="Arial" w:cs="Arial"/>
              </w:rPr>
              <w:t>Review and implement current and future strategy and service plans to improve patient care.  In collaboration with the Associate Directors design strategies based on detailed knowledge and data analysis in collaboration with subject matter experts and key stakeholders.</w:t>
            </w:r>
          </w:p>
          <w:p w14:paraId="523CB3A1" w14:textId="77777777" w:rsidR="00E2344C" w:rsidRPr="00E2344C" w:rsidRDefault="00E2344C" w:rsidP="00E2344C">
            <w:pPr>
              <w:pStyle w:val="BodyText"/>
              <w:jc w:val="left"/>
              <w:rPr>
                <w:rFonts w:ascii="Arial" w:hAnsi="Arial" w:cs="Arial"/>
              </w:rPr>
            </w:pPr>
          </w:p>
          <w:p w14:paraId="7DC41003" w14:textId="77777777" w:rsidR="00E2344C" w:rsidRPr="00E2344C" w:rsidRDefault="00E2344C" w:rsidP="00E2344C">
            <w:pPr>
              <w:pStyle w:val="BodyText"/>
              <w:rPr>
                <w:rFonts w:ascii="Arial" w:hAnsi="Arial" w:cs="Arial"/>
              </w:rPr>
            </w:pPr>
            <w:r w:rsidRPr="00E2344C">
              <w:rPr>
                <w:rFonts w:ascii="Arial" w:hAnsi="Arial" w:cs="Arial"/>
              </w:rPr>
              <w:t>Alongside the Senior Operational Leadership Team work collaboratively with key stakeholders and decision makers to deliver Trust strategy.</w:t>
            </w:r>
          </w:p>
          <w:p w14:paraId="65A72BD6" w14:textId="77777777" w:rsidR="00E2344C" w:rsidRPr="00E2344C" w:rsidRDefault="00E2344C" w:rsidP="00E2344C">
            <w:pPr>
              <w:pStyle w:val="BodyText"/>
              <w:jc w:val="left"/>
              <w:rPr>
                <w:rFonts w:ascii="Arial" w:hAnsi="Arial" w:cs="Arial"/>
              </w:rPr>
            </w:pPr>
          </w:p>
          <w:p w14:paraId="5949AE8C" w14:textId="77777777" w:rsidR="00E2344C" w:rsidRPr="00E2344C" w:rsidRDefault="00E2344C" w:rsidP="00E2344C">
            <w:pPr>
              <w:pStyle w:val="BodyText"/>
              <w:jc w:val="left"/>
              <w:rPr>
                <w:rFonts w:ascii="Arial" w:hAnsi="Arial" w:cs="Arial"/>
              </w:rPr>
            </w:pPr>
            <w:r w:rsidRPr="00E2344C">
              <w:rPr>
                <w:rFonts w:ascii="Arial" w:hAnsi="Arial" w:cs="Arial"/>
              </w:rPr>
              <w:t xml:space="preserve">Make effective decisions on behalf of the Trust that may directly or indirectly affect patient care, the public, staff, volunteers and the service using well informed judgement. </w:t>
            </w:r>
          </w:p>
          <w:p w14:paraId="7ABA09B9" w14:textId="77777777" w:rsidR="00E2344C" w:rsidRPr="00E2344C" w:rsidRDefault="00E2344C" w:rsidP="00E2344C">
            <w:pPr>
              <w:pStyle w:val="BodyText"/>
              <w:jc w:val="left"/>
              <w:rPr>
                <w:rFonts w:ascii="Arial" w:hAnsi="Arial" w:cs="Arial"/>
              </w:rPr>
            </w:pPr>
          </w:p>
          <w:p w14:paraId="4E13E861" w14:textId="77777777" w:rsidR="00E2344C" w:rsidRPr="00E2344C" w:rsidRDefault="00E2344C" w:rsidP="00E2344C">
            <w:pPr>
              <w:pStyle w:val="BodyText"/>
              <w:jc w:val="left"/>
              <w:rPr>
                <w:rFonts w:ascii="Arial" w:hAnsi="Arial" w:cs="Arial"/>
              </w:rPr>
            </w:pPr>
            <w:r w:rsidRPr="00E2344C">
              <w:rPr>
                <w:rFonts w:ascii="Arial" w:hAnsi="Arial" w:cs="Arial"/>
              </w:rPr>
              <w:t>Be responsible for delivering the Trust’s strategic goals acting in the best interest of the Trust at all times.  Undertake specific leadership functions in collaboration with other operational managers, corporate directors and clinicians to support the implementation of service changes.</w:t>
            </w:r>
          </w:p>
          <w:p w14:paraId="6CC6B9E9" w14:textId="77777777" w:rsidR="00E2344C" w:rsidRPr="00E2344C" w:rsidRDefault="00E2344C" w:rsidP="00E2344C">
            <w:pPr>
              <w:pStyle w:val="BodyText"/>
              <w:jc w:val="left"/>
              <w:rPr>
                <w:rFonts w:ascii="Arial" w:hAnsi="Arial" w:cs="Arial"/>
              </w:rPr>
            </w:pPr>
          </w:p>
          <w:p w14:paraId="1ED71655" w14:textId="77777777" w:rsidR="00E2344C" w:rsidRPr="00E2344C" w:rsidRDefault="00E2344C" w:rsidP="00E2344C">
            <w:pPr>
              <w:pStyle w:val="BodyText"/>
              <w:jc w:val="left"/>
              <w:rPr>
                <w:rFonts w:ascii="Arial" w:hAnsi="Arial" w:cs="Arial"/>
              </w:rPr>
            </w:pPr>
            <w:r w:rsidRPr="00E2344C">
              <w:rPr>
                <w:rFonts w:ascii="Arial" w:hAnsi="Arial" w:cs="Arial"/>
              </w:rPr>
              <w:t xml:space="preserve">Positively challenge current strategies and plans; proactively identifying and implementing improvements at a Trust and local level in line with Trust policy.  Where necessary lead on policy review and redesign to ensure good governance is adhered to, that policies are fit for purpose and that stakeholders including staff side are appropriately involved.  </w:t>
            </w:r>
          </w:p>
          <w:p w14:paraId="3C8089EE" w14:textId="77777777" w:rsidR="00E2344C" w:rsidRPr="00E2344C" w:rsidRDefault="00E2344C" w:rsidP="00E2344C">
            <w:pPr>
              <w:pStyle w:val="BodyText"/>
              <w:jc w:val="left"/>
              <w:rPr>
                <w:rFonts w:ascii="Arial" w:hAnsi="Arial" w:cs="Arial"/>
              </w:rPr>
            </w:pPr>
          </w:p>
          <w:p w14:paraId="2A383B24" w14:textId="77777777" w:rsidR="00E2344C" w:rsidRPr="00E2344C" w:rsidRDefault="00E2344C" w:rsidP="00E2344C">
            <w:pPr>
              <w:pStyle w:val="BodyText"/>
              <w:jc w:val="left"/>
              <w:rPr>
                <w:rFonts w:ascii="Arial" w:hAnsi="Arial" w:cs="Arial"/>
              </w:rPr>
            </w:pPr>
            <w:r w:rsidRPr="00E2344C">
              <w:rPr>
                <w:rFonts w:ascii="Arial" w:hAnsi="Arial" w:cs="Arial"/>
              </w:rPr>
              <w:t>Develop strategies so the Directorate is able to respond rapidly and effectively to changes and demands in patient care, working practices and external and internal factors whilst ensuring any changes are implemented in accordance with Trust policy, governance and implementation principles.</w:t>
            </w:r>
          </w:p>
          <w:p w14:paraId="73B44D51" w14:textId="77777777" w:rsidR="00BC28D2" w:rsidRPr="00D8482B" w:rsidRDefault="00BC28D2" w:rsidP="000419E0">
            <w:pPr>
              <w:pStyle w:val="BodyText"/>
              <w:jc w:val="left"/>
              <w:rPr>
                <w:rFonts w:ascii="Arial" w:hAnsi="Arial" w:cs="Arial"/>
                <w:color w:val="0070C0"/>
              </w:rPr>
            </w:pPr>
          </w:p>
          <w:p w14:paraId="16D3CF43" w14:textId="77777777" w:rsidR="00E2344C" w:rsidRPr="00E2344C" w:rsidRDefault="00E2344C" w:rsidP="00E2344C">
            <w:pPr>
              <w:pStyle w:val="BodyText"/>
              <w:rPr>
                <w:rFonts w:ascii="Arial" w:hAnsi="Arial" w:cs="Arial"/>
              </w:rPr>
            </w:pPr>
            <w:r w:rsidRPr="00E2344C">
              <w:rPr>
                <w:rFonts w:ascii="Arial" w:hAnsi="Arial" w:cs="Arial"/>
              </w:rPr>
              <w:t>Develop and apply best practice employee relations in contentious and sensitive situations, encouraging partnership working and collaboration with managers, staff and union representatives.</w:t>
            </w:r>
          </w:p>
          <w:p w14:paraId="56C2ED25" w14:textId="77777777" w:rsidR="00E2344C" w:rsidRPr="00E2344C" w:rsidRDefault="00E2344C" w:rsidP="00E2344C">
            <w:pPr>
              <w:pStyle w:val="BodyText"/>
              <w:rPr>
                <w:rFonts w:ascii="Arial" w:hAnsi="Arial" w:cs="Arial"/>
              </w:rPr>
            </w:pPr>
          </w:p>
          <w:p w14:paraId="0F1079F0" w14:textId="77777777" w:rsidR="00E2344C" w:rsidRPr="00E2344C" w:rsidRDefault="00E2344C" w:rsidP="00E2344C">
            <w:pPr>
              <w:pStyle w:val="BodyText"/>
              <w:jc w:val="left"/>
              <w:rPr>
                <w:rFonts w:ascii="Arial" w:hAnsi="Arial" w:cs="Arial"/>
              </w:rPr>
            </w:pPr>
            <w:r w:rsidRPr="00E2344C">
              <w:rPr>
                <w:rFonts w:ascii="Arial" w:hAnsi="Arial" w:cs="Arial"/>
              </w:rPr>
              <w:t xml:space="preserve">Actively promote staff engagement and design reward and recognition initiatives in keeping with the Trust values, creating an inclusive culture of respect, high performance and continued engagement. </w:t>
            </w:r>
          </w:p>
          <w:p w14:paraId="0622A955" w14:textId="77777777" w:rsidR="00E2344C" w:rsidRPr="00E2344C" w:rsidRDefault="00E2344C" w:rsidP="00E2344C">
            <w:pPr>
              <w:pStyle w:val="BodyText"/>
              <w:jc w:val="left"/>
              <w:rPr>
                <w:rFonts w:ascii="Arial" w:hAnsi="Arial" w:cs="Arial"/>
              </w:rPr>
            </w:pPr>
          </w:p>
          <w:p w14:paraId="7AC6DDBE" w14:textId="77777777" w:rsidR="00E2344C" w:rsidRPr="00E2344C" w:rsidRDefault="00E2344C" w:rsidP="00E2344C">
            <w:pPr>
              <w:pStyle w:val="BodyText"/>
              <w:jc w:val="left"/>
              <w:rPr>
                <w:rFonts w:ascii="Arial" w:hAnsi="Arial" w:cs="Arial"/>
              </w:rPr>
            </w:pPr>
            <w:r w:rsidRPr="00E2344C">
              <w:rPr>
                <w:rFonts w:ascii="Arial" w:hAnsi="Arial" w:cs="Arial"/>
              </w:rPr>
              <w:t>Work at all times to promote inter-organisational team working between operations and corporate teams.  Ensure consistent messaging and application of NHS and Trust policies and processes at all times to encourage fairness in working practices for all.</w:t>
            </w:r>
          </w:p>
          <w:p w14:paraId="3A35C73F" w14:textId="77777777" w:rsidR="00E2344C" w:rsidRPr="00E2344C" w:rsidRDefault="00E2344C" w:rsidP="00E2344C">
            <w:pPr>
              <w:pStyle w:val="BodyText"/>
              <w:jc w:val="left"/>
              <w:rPr>
                <w:rFonts w:ascii="Arial" w:hAnsi="Arial" w:cs="Arial"/>
              </w:rPr>
            </w:pPr>
          </w:p>
          <w:p w14:paraId="3C29943A" w14:textId="77777777" w:rsidR="00E2344C" w:rsidRPr="00E2344C" w:rsidRDefault="00E2344C" w:rsidP="00E2344C">
            <w:pPr>
              <w:pStyle w:val="BodyText"/>
              <w:jc w:val="left"/>
              <w:rPr>
                <w:rFonts w:ascii="Arial" w:hAnsi="Arial" w:cs="Arial"/>
              </w:rPr>
            </w:pPr>
            <w:r w:rsidRPr="00E2344C">
              <w:rPr>
                <w:rFonts w:ascii="Arial" w:hAnsi="Arial" w:cs="Arial"/>
              </w:rPr>
              <w:t>Be a role model leader by demonstrating inclusive, effective and appropriate behaviours in line with Trust values.  Promote a culture of customer focused service delivery and effective employee engagement, development and objective setting to support continuous improvement.</w:t>
            </w:r>
          </w:p>
          <w:p w14:paraId="222854D5" w14:textId="77777777" w:rsidR="00E2344C" w:rsidRPr="00E2344C" w:rsidRDefault="00E2344C" w:rsidP="00E2344C">
            <w:pPr>
              <w:pStyle w:val="BodyText"/>
              <w:jc w:val="left"/>
              <w:rPr>
                <w:rFonts w:ascii="Arial" w:hAnsi="Arial" w:cs="Arial"/>
              </w:rPr>
            </w:pPr>
            <w:r w:rsidRPr="00E2344C">
              <w:rPr>
                <w:rFonts w:ascii="Arial" w:hAnsi="Arial" w:cs="Arial"/>
              </w:rPr>
              <w:t xml:space="preserve"> </w:t>
            </w:r>
          </w:p>
          <w:p w14:paraId="004B281B" w14:textId="77777777" w:rsidR="00E2344C" w:rsidRPr="00E2344C" w:rsidRDefault="00E2344C" w:rsidP="00E2344C">
            <w:pPr>
              <w:pStyle w:val="BodyText"/>
              <w:jc w:val="left"/>
              <w:rPr>
                <w:rFonts w:ascii="Arial" w:hAnsi="Arial" w:cs="Arial"/>
              </w:rPr>
            </w:pPr>
            <w:r w:rsidRPr="00E2344C">
              <w:rPr>
                <w:rFonts w:ascii="Arial" w:hAnsi="Arial" w:cs="Arial"/>
              </w:rPr>
              <w:t xml:space="preserve">Create an organisational climate which fosters and motivates individuals to contribute to their full potential, promoting and utilising the Trust’s performance management framework.  Challenge poor performance and inappropriate behaviour, to drive change.  </w:t>
            </w:r>
          </w:p>
          <w:p w14:paraId="5E4E342D" w14:textId="77777777" w:rsidR="00E2344C" w:rsidRPr="00E2344C" w:rsidRDefault="00E2344C" w:rsidP="00E2344C">
            <w:pPr>
              <w:pStyle w:val="BodyText"/>
              <w:jc w:val="left"/>
              <w:rPr>
                <w:rFonts w:ascii="Arial" w:hAnsi="Arial" w:cs="Arial"/>
              </w:rPr>
            </w:pPr>
          </w:p>
          <w:p w14:paraId="79348E2B" w14:textId="77777777" w:rsidR="00E2344C" w:rsidRPr="00E2344C" w:rsidRDefault="00E2344C" w:rsidP="00E2344C">
            <w:pPr>
              <w:pStyle w:val="BodyText"/>
              <w:jc w:val="left"/>
              <w:rPr>
                <w:rFonts w:ascii="Arial" w:hAnsi="Arial" w:cs="Arial"/>
              </w:rPr>
            </w:pPr>
            <w:r w:rsidRPr="00E2344C">
              <w:rPr>
                <w:rFonts w:ascii="Arial" w:hAnsi="Arial" w:cs="Arial"/>
              </w:rPr>
              <w:t xml:space="preserve">Demonstrate a commitment to the Trust’s vision and values, a culture of continuous improvement and to ensure effective management and delivery of services. </w:t>
            </w:r>
          </w:p>
          <w:p w14:paraId="703EFE74" w14:textId="77777777" w:rsidR="00E2344C" w:rsidRPr="00E2344C" w:rsidRDefault="00E2344C" w:rsidP="00E2344C">
            <w:pPr>
              <w:pStyle w:val="BodyText"/>
              <w:jc w:val="left"/>
              <w:rPr>
                <w:rFonts w:ascii="Arial" w:hAnsi="Arial" w:cs="Arial"/>
              </w:rPr>
            </w:pPr>
          </w:p>
          <w:p w14:paraId="3BB4ABA4" w14:textId="77777777" w:rsidR="00E2344C" w:rsidRPr="00E2344C" w:rsidRDefault="00E2344C" w:rsidP="00E2344C">
            <w:pPr>
              <w:pStyle w:val="BodyText"/>
              <w:jc w:val="left"/>
              <w:rPr>
                <w:rFonts w:ascii="Arial" w:hAnsi="Arial" w:cs="Arial"/>
              </w:rPr>
            </w:pPr>
            <w:r w:rsidRPr="00E2344C">
              <w:rPr>
                <w:rFonts w:ascii="Arial" w:hAnsi="Arial" w:cs="Arial"/>
              </w:rPr>
              <w:t>Undertake supportive regular management supervision and performance appraisals, including objective setting and identifying personal development needs and timely feedback and coaching.  Complete the appraisal processes to required deadlines and support the implementation of personal development plans.</w:t>
            </w:r>
          </w:p>
          <w:p w14:paraId="1D298407" w14:textId="77777777" w:rsidR="00E2344C" w:rsidRPr="00E2344C" w:rsidRDefault="00E2344C" w:rsidP="00E2344C">
            <w:pPr>
              <w:pStyle w:val="BodyText"/>
              <w:rPr>
                <w:rFonts w:ascii="Arial" w:hAnsi="Arial" w:cs="Arial"/>
              </w:rPr>
            </w:pPr>
          </w:p>
          <w:p w14:paraId="5CBAC507" w14:textId="77777777" w:rsidR="00E2344C" w:rsidRPr="00E2344C" w:rsidRDefault="00E2344C" w:rsidP="00E2344C">
            <w:pPr>
              <w:pStyle w:val="BodyText"/>
              <w:rPr>
                <w:rFonts w:ascii="Arial" w:hAnsi="Arial" w:cs="Arial"/>
              </w:rPr>
            </w:pPr>
            <w:r w:rsidRPr="00E2344C">
              <w:rPr>
                <w:rFonts w:ascii="Arial" w:hAnsi="Arial" w:cs="Arial"/>
              </w:rPr>
              <w:t>Champion the development of managers and staff to achieve maximum potential; working with the HR Business Partner, Trust Learning and Development and Clinical Education teams to create and deliver the required clinical, managerial, skills and behavioural training.</w:t>
            </w:r>
          </w:p>
          <w:p w14:paraId="04257823" w14:textId="77777777" w:rsidR="00E2344C" w:rsidRPr="00E2344C" w:rsidRDefault="00E2344C" w:rsidP="00E2344C">
            <w:pPr>
              <w:pStyle w:val="BodyText"/>
              <w:jc w:val="left"/>
              <w:rPr>
                <w:rFonts w:ascii="Arial" w:hAnsi="Arial" w:cs="Arial"/>
              </w:rPr>
            </w:pPr>
          </w:p>
          <w:p w14:paraId="2C7E7AFB" w14:textId="77777777" w:rsidR="00E2344C" w:rsidRPr="00E2344C" w:rsidRDefault="00E2344C" w:rsidP="00E2344C">
            <w:pPr>
              <w:pStyle w:val="BodyText"/>
              <w:jc w:val="left"/>
              <w:rPr>
                <w:rFonts w:ascii="Arial" w:hAnsi="Arial" w:cs="Arial"/>
              </w:rPr>
            </w:pPr>
            <w:r w:rsidRPr="00E2344C">
              <w:rPr>
                <w:rFonts w:ascii="Arial" w:hAnsi="Arial" w:cs="Arial"/>
              </w:rPr>
              <w:t xml:space="preserve">Provide a safe environment for staff to raise concerns to their immediate line managers and, failing that, to the post holder themselves. </w:t>
            </w:r>
          </w:p>
          <w:p w14:paraId="0B40C5BB" w14:textId="77777777" w:rsidR="00E2344C" w:rsidRPr="00E2344C" w:rsidRDefault="00E2344C" w:rsidP="00E2344C">
            <w:pPr>
              <w:pStyle w:val="BodyText"/>
              <w:jc w:val="left"/>
              <w:rPr>
                <w:rFonts w:ascii="Arial" w:hAnsi="Arial" w:cs="Arial"/>
              </w:rPr>
            </w:pPr>
          </w:p>
          <w:p w14:paraId="4EEE428B" w14:textId="77777777" w:rsidR="00E2344C" w:rsidRPr="00E2344C" w:rsidRDefault="00E2344C" w:rsidP="00E2344C">
            <w:pPr>
              <w:pStyle w:val="BodyText"/>
              <w:jc w:val="left"/>
              <w:rPr>
                <w:rFonts w:ascii="Arial" w:hAnsi="Arial" w:cs="Arial"/>
              </w:rPr>
            </w:pPr>
            <w:r w:rsidRPr="00E2344C">
              <w:rPr>
                <w:rFonts w:ascii="Arial" w:hAnsi="Arial" w:cs="Arial"/>
              </w:rPr>
              <w:t xml:space="preserve">Act as an ambassador when representing the Trust and as a role model, for example, to promote the Trust’s vision, values both locally and nationally. </w:t>
            </w:r>
          </w:p>
          <w:bookmarkEnd w:id="1"/>
          <w:p w14:paraId="5A5B4902" w14:textId="77777777" w:rsidR="009E3F65" w:rsidRDefault="009E3F65" w:rsidP="00EE7739">
            <w:pPr>
              <w:pStyle w:val="BodyText"/>
              <w:rPr>
                <w:rFonts w:ascii="Arial" w:hAnsi="Arial" w:cs="Arial"/>
              </w:rPr>
            </w:pPr>
          </w:p>
          <w:p w14:paraId="37D6EB3F" w14:textId="77777777" w:rsidR="009F406B" w:rsidRPr="00ED7741" w:rsidRDefault="00EE7739" w:rsidP="000419E0">
            <w:pPr>
              <w:pStyle w:val="BodyText"/>
              <w:jc w:val="left"/>
              <w:rPr>
                <w:rFonts w:ascii="Arial" w:hAnsi="Arial" w:cs="Arial"/>
              </w:rPr>
            </w:pPr>
            <w:r w:rsidRPr="00ED7741">
              <w:rPr>
                <w:rFonts w:ascii="Arial" w:hAnsi="Arial" w:cs="Arial"/>
              </w:rPr>
              <w:t>Responsible for managing</w:t>
            </w:r>
            <w:r w:rsidR="009F406B" w:rsidRPr="00ED7741">
              <w:rPr>
                <w:rFonts w:ascii="Arial" w:hAnsi="Arial" w:cs="Arial"/>
              </w:rPr>
              <w:t xml:space="preserve"> a delegated</w:t>
            </w:r>
            <w:r w:rsidR="00B558B0" w:rsidRPr="00ED7741">
              <w:rPr>
                <w:rFonts w:ascii="Arial" w:hAnsi="Arial" w:cs="Arial"/>
              </w:rPr>
              <w:t xml:space="preserve"> budget</w:t>
            </w:r>
            <w:r w:rsidRPr="00ED7741">
              <w:rPr>
                <w:rFonts w:ascii="Arial" w:hAnsi="Arial" w:cs="Arial"/>
              </w:rPr>
              <w:t xml:space="preserve">, associated resources and compliance with standing financial instructions and schemes of </w:t>
            </w:r>
            <w:r w:rsidR="009F406B" w:rsidRPr="00ED7741">
              <w:rPr>
                <w:rFonts w:ascii="Arial" w:hAnsi="Arial" w:cs="Arial"/>
              </w:rPr>
              <w:t>delegation</w:t>
            </w:r>
            <w:r w:rsidR="000E2138" w:rsidRPr="00ED7741">
              <w:rPr>
                <w:rFonts w:ascii="Arial" w:hAnsi="Arial" w:cs="Arial"/>
              </w:rPr>
              <w:t>.</w:t>
            </w:r>
          </w:p>
          <w:p w14:paraId="4B0B96FE" w14:textId="77777777" w:rsidR="009F406B" w:rsidRDefault="009F406B" w:rsidP="000419E0">
            <w:pPr>
              <w:pStyle w:val="BodyText"/>
              <w:jc w:val="left"/>
              <w:rPr>
                <w:rFonts w:ascii="Arial" w:hAnsi="Arial" w:cs="Arial"/>
              </w:rPr>
            </w:pPr>
          </w:p>
          <w:p w14:paraId="16AC7694" w14:textId="48BA6161" w:rsidR="00EE7739" w:rsidRPr="00EE7739" w:rsidRDefault="00BA1C8B" w:rsidP="000419E0">
            <w:pPr>
              <w:pStyle w:val="BodyText"/>
              <w:jc w:val="left"/>
              <w:rPr>
                <w:rFonts w:ascii="Arial" w:hAnsi="Arial" w:cs="Arial"/>
              </w:rPr>
            </w:pPr>
            <w:r>
              <w:rPr>
                <w:rFonts w:ascii="Arial" w:hAnsi="Arial" w:cs="Arial"/>
              </w:rPr>
              <w:lastRenderedPageBreak/>
              <w:t>In partnership with t</w:t>
            </w:r>
            <w:r w:rsidR="009F406B">
              <w:rPr>
                <w:rFonts w:ascii="Arial" w:hAnsi="Arial" w:cs="Arial"/>
              </w:rPr>
              <w:t>he Associate Director</w:t>
            </w:r>
            <w:r>
              <w:rPr>
                <w:rFonts w:ascii="Arial" w:hAnsi="Arial" w:cs="Arial"/>
              </w:rPr>
              <w:t xml:space="preserve">, liaise with </w:t>
            </w:r>
            <w:r w:rsidR="00EE7739" w:rsidRPr="00EE7739">
              <w:rPr>
                <w:rFonts w:ascii="Arial" w:hAnsi="Arial" w:cs="Arial"/>
              </w:rPr>
              <w:t>Finance Business Partners</w:t>
            </w:r>
            <w:r w:rsidR="009F406B">
              <w:rPr>
                <w:rFonts w:ascii="Arial" w:hAnsi="Arial" w:cs="Arial"/>
              </w:rPr>
              <w:t xml:space="preserve"> to</w:t>
            </w:r>
            <w:r w:rsidR="00EE7739" w:rsidRPr="00EE7739">
              <w:rPr>
                <w:rFonts w:ascii="Arial" w:hAnsi="Arial" w:cs="Arial"/>
              </w:rPr>
              <w:t xml:space="preserve"> agree the budget at the start of the year, actively monitoring throughout the year and being responsive to changing demands. </w:t>
            </w:r>
          </w:p>
          <w:p w14:paraId="714DB93F" w14:textId="77777777" w:rsidR="009F406B" w:rsidRDefault="009F406B" w:rsidP="000419E0">
            <w:pPr>
              <w:pStyle w:val="BodyText"/>
              <w:jc w:val="left"/>
              <w:rPr>
                <w:rFonts w:ascii="Arial" w:hAnsi="Arial" w:cs="Arial"/>
              </w:rPr>
            </w:pPr>
          </w:p>
          <w:p w14:paraId="4A611755" w14:textId="77777777" w:rsidR="00EE7739" w:rsidRPr="00EE7739" w:rsidRDefault="00EE7739" w:rsidP="000419E0">
            <w:pPr>
              <w:pStyle w:val="BodyText"/>
              <w:jc w:val="left"/>
              <w:rPr>
                <w:rFonts w:ascii="Arial" w:hAnsi="Arial" w:cs="Arial"/>
              </w:rPr>
            </w:pPr>
            <w:r w:rsidRPr="00EE7739">
              <w:rPr>
                <w:rFonts w:ascii="Arial" w:hAnsi="Arial" w:cs="Arial"/>
              </w:rPr>
              <w:t xml:space="preserve">Work closely and effectively with </w:t>
            </w:r>
            <w:r w:rsidR="000E2138">
              <w:rPr>
                <w:rFonts w:ascii="Arial" w:hAnsi="Arial" w:cs="Arial"/>
              </w:rPr>
              <w:t xml:space="preserve">the </w:t>
            </w:r>
            <w:r w:rsidRPr="00EE7739">
              <w:rPr>
                <w:rFonts w:ascii="Arial" w:hAnsi="Arial" w:cs="Arial"/>
              </w:rPr>
              <w:t>Finance management team to ensure that budgets, financial projections and targets</w:t>
            </w:r>
            <w:r w:rsidR="000E2138">
              <w:rPr>
                <w:rFonts w:ascii="Arial" w:hAnsi="Arial" w:cs="Arial"/>
              </w:rPr>
              <w:t>,</w:t>
            </w:r>
            <w:r w:rsidR="008B7687">
              <w:rPr>
                <w:rFonts w:ascii="Arial" w:hAnsi="Arial" w:cs="Arial"/>
              </w:rPr>
              <w:t xml:space="preserve"> are accurate and pro</w:t>
            </w:r>
            <w:r w:rsidRPr="00EE7739">
              <w:rPr>
                <w:rFonts w:ascii="Arial" w:hAnsi="Arial" w:cs="Arial"/>
              </w:rPr>
              <w:t xml:space="preserve">actively managed and reported on. </w:t>
            </w:r>
          </w:p>
          <w:p w14:paraId="09C8E895" w14:textId="77777777" w:rsidR="00843324" w:rsidRDefault="00843324" w:rsidP="000419E0">
            <w:pPr>
              <w:pStyle w:val="BodyText"/>
              <w:jc w:val="left"/>
              <w:rPr>
                <w:rFonts w:ascii="Arial" w:hAnsi="Arial" w:cs="Arial"/>
              </w:rPr>
            </w:pPr>
          </w:p>
          <w:p w14:paraId="66DB0939" w14:textId="7BFDB2E9" w:rsidR="009E3F65" w:rsidRDefault="009E3F65" w:rsidP="009E3F65">
            <w:pPr>
              <w:pStyle w:val="BodyText"/>
              <w:jc w:val="left"/>
              <w:rPr>
                <w:rFonts w:ascii="Arial" w:hAnsi="Arial" w:cs="Arial"/>
              </w:rPr>
            </w:pPr>
            <w:r w:rsidRPr="00EE7739">
              <w:rPr>
                <w:rFonts w:ascii="Arial" w:hAnsi="Arial" w:cs="Arial"/>
              </w:rPr>
              <w:t>Lead on the planning</w:t>
            </w:r>
            <w:r>
              <w:rPr>
                <w:rFonts w:ascii="Arial" w:hAnsi="Arial" w:cs="Arial"/>
              </w:rPr>
              <w:t>, establishment</w:t>
            </w:r>
            <w:r w:rsidRPr="00EE7739">
              <w:rPr>
                <w:rFonts w:ascii="Arial" w:hAnsi="Arial" w:cs="Arial"/>
              </w:rPr>
              <w:t xml:space="preserve"> and delivery of specific CIP initiatives in line with service and</w:t>
            </w:r>
            <w:r>
              <w:rPr>
                <w:rFonts w:ascii="Arial" w:hAnsi="Arial" w:cs="Arial"/>
              </w:rPr>
              <w:t xml:space="preserve"> business objectives and plans for designated area of responsibility. </w:t>
            </w:r>
          </w:p>
          <w:p w14:paraId="4EC5815D" w14:textId="77777777" w:rsidR="009E3F65" w:rsidRDefault="009E3F65" w:rsidP="009E3F65">
            <w:pPr>
              <w:pStyle w:val="BodyText"/>
              <w:jc w:val="left"/>
              <w:rPr>
                <w:rFonts w:ascii="Arial" w:hAnsi="Arial" w:cs="Arial"/>
              </w:rPr>
            </w:pPr>
          </w:p>
          <w:p w14:paraId="7B8F414A" w14:textId="21CF4480" w:rsidR="00EE7739" w:rsidRPr="00EE7739" w:rsidRDefault="00C67A1A" w:rsidP="000419E0">
            <w:pPr>
              <w:pStyle w:val="BodyText"/>
              <w:jc w:val="left"/>
              <w:rPr>
                <w:rFonts w:ascii="Arial" w:hAnsi="Arial" w:cs="Arial"/>
              </w:rPr>
            </w:pPr>
            <w:r>
              <w:rPr>
                <w:rFonts w:ascii="Arial" w:hAnsi="Arial" w:cs="Arial"/>
              </w:rPr>
              <w:t xml:space="preserve">Define the </w:t>
            </w:r>
            <w:r w:rsidR="008C1400">
              <w:rPr>
                <w:rFonts w:ascii="Arial" w:hAnsi="Arial" w:cs="Arial"/>
              </w:rPr>
              <w:t xml:space="preserve">scope, </w:t>
            </w:r>
            <w:r>
              <w:rPr>
                <w:rFonts w:ascii="Arial" w:hAnsi="Arial" w:cs="Arial"/>
              </w:rPr>
              <w:t>specifications and context</w:t>
            </w:r>
            <w:r w:rsidR="008C1400">
              <w:rPr>
                <w:rFonts w:ascii="Arial" w:hAnsi="Arial" w:cs="Arial"/>
              </w:rPr>
              <w:t xml:space="preserve"> for P</w:t>
            </w:r>
            <w:r w:rsidR="00EE7739" w:rsidRPr="00EE7739">
              <w:rPr>
                <w:rFonts w:ascii="Arial" w:hAnsi="Arial" w:cs="Arial"/>
              </w:rPr>
              <w:t>rocurement</w:t>
            </w:r>
            <w:r w:rsidR="008C1400">
              <w:rPr>
                <w:rFonts w:ascii="Arial" w:hAnsi="Arial" w:cs="Arial"/>
              </w:rPr>
              <w:t xml:space="preserve"> on behalf of the Directorate, and work with the Procurement</w:t>
            </w:r>
            <w:r w:rsidR="00EE7739" w:rsidRPr="00EE7739">
              <w:rPr>
                <w:rFonts w:ascii="Arial" w:hAnsi="Arial" w:cs="Arial"/>
              </w:rPr>
              <w:t xml:space="preserve"> team to ensure that contracts are negotiated and agreed</w:t>
            </w:r>
            <w:r w:rsidR="000E2138">
              <w:rPr>
                <w:rFonts w:ascii="Arial" w:hAnsi="Arial" w:cs="Arial"/>
              </w:rPr>
              <w:t>,</w:t>
            </w:r>
            <w:r w:rsidR="00EE7739" w:rsidRPr="00EE7739">
              <w:rPr>
                <w:rFonts w:ascii="Arial" w:hAnsi="Arial" w:cs="Arial"/>
              </w:rPr>
              <w:t xml:space="preserve"> and </w:t>
            </w:r>
            <w:r w:rsidR="000E2138">
              <w:rPr>
                <w:rFonts w:ascii="Arial" w:hAnsi="Arial" w:cs="Arial"/>
              </w:rPr>
              <w:t xml:space="preserve">that </w:t>
            </w:r>
            <w:r w:rsidR="00EE7739" w:rsidRPr="00EE7739">
              <w:rPr>
                <w:rFonts w:ascii="Arial" w:hAnsi="Arial" w:cs="Arial"/>
              </w:rPr>
              <w:t>contractual performance</w:t>
            </w:r>
            <w:r w:rsidR="008B7687">
              <w:rPr>
                <w:rFonts w:ascii="Arial" w:hAnsi="Arial" w:cs="Arial"/>
              </w:rPr>
              <w:t xml:space="preserve"> conditions and targets are pro</w:t>
            </w:r>
            <w:r w:rsidR="00EE7739" w:rsidRPr="00EE7739">
              <w:rPr>
                <w:rFonts w:ascii="Arial" w:hAnsi="Arial" w:cs="Arial"/>
              </w:rPr>
              <w:t xml:space="preserve">actively managed and reported on. </w:t>
            </w:r>
          </w:p>
          <w:p w14:paraId="20FEEAC6" w14:textId="77777777" w:rsidR="00843324" w:rsidRPr="00EE7739" w:rsidRDefault="00843324" w:rsidP="000419E0">
            <w:pPr>
              <w:pStyle w:val="BodyText"/>
              <w:jc w:val="left"/>
              <w:rPr>
                <w:rFonts w:ascii="Arial" w:hAnsi="Arial" w:cs="Arial"/>
              </w:rPr>
            </w:pPr>
          </w:p>
          <w:p w14:paraId="51873BB9" w14:textId="63EE8B98" w:rsidR="001D6C38" w:rsidRDefault="00B71C7B" w:rsidP="00EE7739">
            <w:pPr>
              <w:pStyle w:val="BodyText"/>
              <w:rPr>
                <w:rFonts w:ascii="Arial" w:hAnsi="Arial" w:cs="Arial"/>
              </w:rPr>
            </w:pPr>
            <w:r>
              <w:rPr>
                <w:rFonts w:ascii="Arial" w:hAnsi="Arial" w:cs="Arial"/>
              </w:rPr>
              <w:t>Exercise skill in determining priorities in fast changing environments, maintaining a calm and stable approach</w:t>
            </w:r>
            <w:r w:rsidR="00D24687">
              <w:rPr>
                <w:rFonts w:ascii="Arial" w:hAnsi="Arial" w:cs="Arial"/>
              </w:rPr>
              <w:t>.</w:t>
            </w:r>
          </w:p>
          <w:p w14:paraId="3977372B" w14:textId="77777777" w:rsidR="00BD77FF" w:rsidRDefault="00BD77FF" w:rsidP="00BB24D0">
            <w:pPr>
              <w:pStyle w:val="BodyText"/>
              <w:rPr>
                <w:rFonts w:ascii="Arial" w:hAnsi="Arial" w:cs="Arial"/>
              </w:rPr>
            </w:pPr>
          </w:p>
          <w:p w14:paraId="6AF299A7" w14:textId="1282737E" w:rsidR="009E3F65" w:rsidRPr="0013198D" w:rsidRDefault="009E3F65" w:rsidP="00BB24D0">
            <w:pPr>
              <w:pStyle w:val="BodyText"/>
              <w:rPr>
                <w:rFonts w:ascii="Arial" w:hAnsi="Arial" w:cs="Arial"/>
              </w:rPr>
            </w:pPr>
          </w:p>
        </w:tc>
      </w:tr>
      <w:tr w:rsidR="00D6257B" w:rsidRPr="0044244E" w14:paraId="2A36284E" w14:textId="77777777" w:rsidTr="008B7687">
        <w:tblPrEx>
          <w:tblLook w:val="04A0" w:firstRow="1" w:lastRow="0" w:firstColumn="1" w:lastColumn="0" w:noHBand="0" w:noVBand="1"/>
        </w:tblPrEx>
        <w:tc>
          <w:tcPr>
            <w:tcW w:w="10456" w:type="dxa"/>
            <w:shd w:val="clear" w:color="auto" w:fill="auto"/>
          </w:tcPr>
          <w:p w14:paraId="56CA71C3" w14:textId="77777777" w:rsidR="00194895" w:rsidRPr="0044244E" w:rsidRDefault="00F67EA3" w:rsidP="0044244E">
            <w:pPr>
              <w:tabs>
                <w:tab w:val="left" w:pos="3600"/>
              </w:tabs>
              <w:jc w:val="both"/>
              <w:rPr>
                <w:rFonts w:ascii="Arial" w:eastAsia="Calibri" w:hAnsi="Arial" w:cs="Arial"/>
                <w:b/>
              </w:rPr>
            </w:pPr>
            <w:r w:rsidRPr="0044244E">
              <w:rPr>
                <w:rFonts w:ascii="Arial" w:eastAsia="Calibri" w:hAnsi="Arial" w:cs="Arial"/>
                <w:b/>
              </w:rPr>
              <w:lastRenderedPageBreak/>
              <w:t>Values</w:t>
            </w:r>
          </w:p>
          <w:p w14:paraId="21B4A54C" w14:textId="6CCC1484" w:rsidR="00D6257B" w:rsidRPr="00B44D92" w:rsidRDefault="008B7687" w:rsidP="00B44D92">
            <w:pPr>
              <w:tabs>
                <w:tab w:val="left" w:pos="3600"/>
              </w:tabs>
              <w:jc w:val="both"/>
              <w:rPr>
                <w:rFonts w:ascii="Arial" w:eastAsia="Calibri" w:hAnsi="Arial" w:cs="Arial"/>
                <w:b/>
              </w:rPr>
            </w:pPr>
            <w:r>
              <w:rPr>
                <w:rFonts w:ascii="Arial" w:eastAsia="Calibri" w:hAnsi="Arial" w:cs="Arial"/>
              </w:rPr>
              <w:t>The p</w:t>
            </w:r>
            <w:r w:rsidR="00194895" w:rsidRPr="0044244E">
              <w:rPr>
                <w:rFonts w:ascii="Arial" w:eastAsia="Calibri" w:hAnsi="Arial" w:cs="Arial"/>
              </w:rPr>
              <w:t>ost holder will be required to demonstrate compassionate care in their daily work and adopt the 6 Cs - NHS values essential to compassionate care</w:t>
            </w:r>
            <w:r w:rsidR="00E81900" w:rsidRPr="0044244E">
              <w:rPr>
                <w:rFonts w:ascii="Arial" w:eastAsia="Calibri" w:hAnsi="Arial" w:cs="Arial"/>
              </w:rPr>
              <w:t>:</w:t>
            </w:r>
            <w:r w:rsidR="00194895" w:rsidRPr="0044244E">
              <w:rPr>
                <w:rFonts w:ascii="Arial" w:eastAsia="Calibri" w:hAnsi="Arial" w:cs="Arial"/>
              </w:rPr>
              <w:t xml:space="preserve"> </w:t>
            </w:r>
            <w:r w:rsidR="00194895" w:rsidRPr="0044244E">
              <w:rPr>
                <w:rFonts w:ascii="Arial" w:eastAsia="Calibri" w:hAnsi="Arial" w:cs="Arial"/>
                <w:b/>
              </w:rPr>
              <w:t>Care,</w:t>
            </w:r>
            <w:r w:rsidR="00E81900" w:rsidRPr="0044244E">
              <w:rPr>
                <w:rFonts w:ascii="Arial" w:eastAsia="Calibri" w:hAnsi="Arial" w:cs="Arial"/>
                <w:b/>
              </w:rPr>
              <w:t xml:space="preserve"> </w:t>
            </w:r>
            <w:r w:rsidR="00194895" w:rsidRPr="0044244E">
              <w:rPr>
                <w:rFonts w:ascii="Arial" w:eastAsia="Calibri" w:hAnsi="Arial" w:cs="Arial"/>
                <w:b/>
              </w:rPr>
              <w:t>Compassion, Competence, Communication, Courage and Commitment</w:t>
            </w:r>
            <w:r w:rsidR="00194895" w:rsidRPr="0044244E">
              <w:rPr>
                <w:rFonts w:ascii="Arial" w:eastAsia="Calibri" w:hAnsi="Arial" w:cs="Arial"/>
              </w:rPr>
              <w:t>.  Post holders will also be required to understand and work in accordance with the NHS constitution and put the patient at the heart of their work.</w:t>
            </w:r>
          </w:p>
        </w:tc>
      </w:tr>
      <w:tr w:rsidR="00D6257B" w:rsidRPr="0044244E" w14:paraId="139E6333" w14:textId="77777777" w:rsidTr="008B7687">
        <w:tblPrEx>
          <w:tblLook w:val="04A0" w:firstRow="1" w:lastRow="0" w:firstColumn="1" w:lastColumn="0" w:noHBand="0" w:noVBand="1"/>
        </w:tblPrEx>
        <w:tc>
          <w:tcPr>
            <w:tcW w:w="10456" w:type="dxa"/>
            <w:shd w:val="clear" w:color="auto" w:fill="auto"/>
          </w:tcPr>
          <w:p w14:paraId="7AB50E0D" w14:textId="77777777" w:rsidR="00194895" w:rsidRPr="0044244E" w:rsidRDefault="00194895" w:rsidP="0044244E">
            <w:pPr>
              <w:jc w:val="both"/>
              <w:rPr>
                <w:rFonts w:ascii="Arial" w:eastAsia="Calibri" w:hAnsi="Arial" w:cs="Arial"/>
                <w:b/>
              </w:rPr>
            </w:pPr>
            <w:r w:rsidRPr="0044244E">
              <w:rPr>
                <w:rFonts w:ascii="Arial" w:eastAsia="Calibri" w:hAnsi="Arial" w:cs="Arial"/>
                <w:b/>
              </w:rPr>
              <w:t>Safeguarding Children, Young People and Adults at risk of abuse and neglect</w:t>
            </w:r>
          </w:p>
          <w:p w14:paraId="1BDD4B4C" w14:textId="0840FC5D" w:rsidR="008B7687" w:rsidRPr="00B44D92" w:rsidRDefault="00194895" w:rsidP="0044244E">
            <w:pPr>
              <w:jc w:val="both"/>
              <w:rPr>
                <w:rFonts w:ascii="Arial" w:eastAsia="Calibri" w:hAnsi="Arial" w:cs="Arial"/>
                <w:lang w:eastAsia="en-GB"/>
              </w:rPr>
            </w:pPr>
            <w:r w:rsidRPr="0044244E">
              <w:rPr>
                <w:rFonts w:ascii="Arial" w:eastAsia="Calibri" w:hAnsi="Arial" w:cs="Arial"/>
                <w:lang w:eastAsia="en-GB"/>
              </w:rPr>
              <w:t xml:space="preserve">South East Coast Ambulance </w:t>
            </w:r>
            <w:r w:rsidR="008B7687">
              <w:rPr>
                <w:rFonts w:ascii="Arial" w:eastAsia="Calibri" w:hAnsi="Arial" w:cs="Arial"/>
                <w:lang w:eastAsia="en-GB"/>
              </w:rPr>
              <w:t xml:space="preserve">Service </w:t>
            </w:r>
            <w:r w:rsidRPr="0044244E">
              <w:rPr>
                <w:rFonts w:ascii="Arial" w:eastAsia="Calibri" w:hAnsi="Arial" w:cs="Arial"/>
                <w:lang w:eastAsia="en-GB"/>
              </w:rPr>
              <w:t xml:space="preserve">NHS </w:t>
            </w:r>
            <w:r w:rsidR="008B7687">
              <w:rPr>
                <w:rFonts w:ascii="Arial" w:eastAsia="Calibri" w:hAnsi="Arial" w:cs="Arial"/>
                <w:lang w:eastAsia="en-GB"/>
              </w:rPr>
              <w:t xml:space="preserve">Foundation </w:t>
            </w:r>
            <w:r w:rsidRPr="0044244E">
              <w:rPr>
                <w:rFonts w:ascii="Arial" w:eastAsia="Calibri" w:hAnsi="Arial" w:cs="Arial"/>
                <w:lang w:eastAsia="en-GB"/>
              </w:rPr>
              <w:t>Trust is committed to safeguarding and promoting the welfare of children, young people and adults at risk of abuse and neglect, and expects all staff and volunteers to share this commitment. All staff</w:t>
            </w:r>
            <w:r w:rsidR="008B7687">
              <w:rPr>
                <w:rFonts w:ascii="Arial" w:eastAsia="Calibri" w:hAnsi="Arial" w:cs="Arial"/>
                <w:lang w:eastAsia="en-GB"/>
              </w:rPr>
              <w:t xml:space="preserve"> are required to adhere to the T</w:t>
            </w:r>
            <w:r w:rsidRPr="0044244E">
              <w:rPr>
                <w:rFonts w:ascii="Arial" w:eastAsia="Calibri" w:hAnsi="Arial" w:cs="Arial"/>
                <w:lang w:eastAsia="en-GB"/>
              </w:rPr>
              <w:t>rust’s safeguarding policy and understand their individual safeguarding responsibilities</w:t>
            </w:r>
            <w:r w:rsidR="008B7687">
              <w:rPr>
                <w:rFonts w:ascii="Arial" w:eastAsia="Calibri" w:hAnsi="Arial" w:cs="Arial"/>
                <w:lang w:eastAsia="en-GB"/>
              </w:rPr>
              <w:t>.</w:t>
            </w:r>
          </w:p>
        </w:tc>
      </w:tr>
      <w:tr w:rsidR="00D6257B" w:rsidRPr="0044244E" w14:paraId="3EEEAA3C" w14:textId="77777777" w:rsidTr="008B7687">
        <w:tblPrEx>
          <w:tblLook w:val="04A0" w:firstRow="1" w:lastRow="0" w:firstColumn="1" w:lastColumn="0" w:noHBand="0" w:noVBand="1"/>
        </w:tblPrEx>
        <w:tc>
          <w:tcPr>
            <w:tcW w:w="10456" w:type="dxa"/>
            <w:shd w:val="clear" w:color="auto" w:fill="auto"/>
          </w:tcPr>
          <w:p w14:paraId="3E506508" w14:textId="77777777" w:rsidR="002F7FE6" w:rsidRPr="002F7FE6" w:rsidRDefault="002F7FE6" w:rsidP="002F7FE6">
            <w:pPr>
              <w:jc w:val="both"/>
              <w:rPr>
                <w:rFonts w:ascii="Arial" w:hAnsi="Arial" w:cs="Arial"/>
                <w:b/>
                <w:bCs/>
              </w:rPr>
            </w:pPr>
            <w:r w:rsidRPr="002F7FE6">
              <w:rPr>
                <w:rFonts w:ascii="Arial" w:hAnsi="Arial" w:cs="Arial"/>
                <w:b/>
                <w:bCs/>
              </w:rPr>
              <w:t>Equality and Diversity/Equal Opportunities</w:t>
            </w:r>
          </w:p>
          <w:p w14:paraId="28D2ED84" w14:textId="722DE168" w:rsidR="008B7687" w:rsidRPr="00E60D9F" w:rsidRDefault="002F7FE6" w:rsidP="002A2FE3">
            <w:pPr>
              <w:jc w:val="both"/>
              <w:rPr>
                <w:rFonts w:ascii="Arial" w:hAnsi="Arial" w:cs="Arial"/>
                <w:color w:val="000000"/>
              </w:rPr>
            </w:pPr>
            <w:r w:rsidRPr="002F7FE6">
              <w:rPr>
                <w:rFonts w:ascii="Arial" w:hAnsi="Arial" w:cs="Arial"/>
                <w:bCs/>
              </w:rPr>
              <w:t>The Trust recognises the need for a diverse workforce and is committed to Equal Opportunities. It seeks to eliminate unlawful discrimination against colleagues, potential employees, patients or clients on the grounds of sex, marital status, disability, sexual orientation, gender identity, age, race, ethnic or national origin, religion, pregnancy/maternity, political opinion, or trade union membership and to promote equality of opportunity and good relations between staff and clients.  Individuals, including volunteers, contractors and temporary workers, must at all times indicate an acceptance of these principles and fulfil their responsibilities with regard to equality legislation and the Trust’s Equality Diversity and Human Rights Policy and protocols. Similarly</w:t>
            </w:r>
            <w:r>
              <w:rPr>
                <w:rFonts w:ascii="Arial" w:hAnsi="Arial" w:cs="Arial"/>
                <w:bCs/>
              </w:rPr>
              <w:t xml:space="preserve">, </w:t>
            </w:r>
            <w:r w:rsidRPr="002F7FE6">
              <w:rPr>
                <w:rFonts w:ascii="Arial" w:hAnsi="Arial" w:cs="Arial"/>
                <w:bCs/>
              </w:rPr>
              <w:t>all individuals have a responsibility to highlight any potentially discriminatory practice to their line manager, human resources department or trade union/professional associations, ensure that they treat everyone with respect and consideration and attend relevant mandatory training.</w:t>
            </w:r>
            <w:r w:rsidR="002A2FE3">
              <w:rPr>
                <w:rFonts w:ascii="Arial" w:hAnsi="Arial" w:cs="Arial"/>
                <w:bCs/>
              </w:rPr>
              <w:t xml:space="preserve"> </w:t>
            </w:r>
            <w:r w:rsidRPr="004112A8">
              <w:rPr>
                <w:rFonts w:ascii="Arial" w:hAnsi="Arial" w:cs="Arial"/>
                <w:bCs/>
                <w:color w:val="000000"/>
              </w:rPr>
              <w:t>As a member of the senior leadership team/ management team, the post-holders is expected to take responsibility for embedding equality and diversity in their work and areas of management responsibility.  This will include leading on specific E&amp;D related work streams and ensuring that the Trust is compliant with the appropriate equality legislation.</w:t>
            </w:r>
            <w:r w:rsidRPr="004112A8">
              <w:rPr>
                <w:rFonts w:ascii="Arial" w:hAnsi="Arial" w:cs="Arial"/>
                <w:color w:val="000000"/>
              </w:rPr>
              <w:t xml:space="preserve">  </w:t>
            </w:r>
          </w:p>
        </w:tc>
      </w:tr>
      <w:tr w:rsidR="00D6257B" w:rsidRPr="0044244E" w14:paraId="04D18CBC" w14:textId="77777777" w:rsidTr="008B7687">
        <w:tblPrEx>
          <w:tblLook w:val="04A0" w:firstRow="1" w:lastRow="0" w:firstColumn="1" w:lastColumn="0" w:noHBand="0" w:noVBand="1"/>
        </w:tblPrEx>
        <w:tc>
          <w:tcPr>
            <w:tcW w:w="10456" w:type="dxa"/>
            <w:shd w:val="clear" w:color="auto" w:fill="auto"/>
          </w:tcPr>
          <w:p w14:paraId="65058BFF" w14:textId="77777777" w:rsidR="0039717B" w:rsidRDefault="008B7687" w:rsidP="0039717B">
            <w:pPr>
              <w:rPr>
                <w:rFonts w:ascii="Arial" w:hAnsi="Arial" w:cs="Arial"/>
                <w:b/>
                <w:bCs/>
              </w:rPr>
            </w:pPr>
            <w:r>
              <w:rPr>
                <w:rFonts w:ascii="Arial" w:hAnsi="Arial" w:cs="Arial"/>
                <w:b/>
                <w:bCs/>
              </w:rPr>
              <w:t>Corporate G</w:t>
            </w:r>
            <w:r w:rsidR="0039717B">
              <w:rPr>
                <w:rFonts w:ascii="Arial" w:hAnsi="Arial" w:cs="Arial"/>
                <w:b/>
                <w:bCs/>
              </w:rPr>
              <w:t>overnance:</w:t>
            </w:r>
          </w:p>
          <w:p w14:paraId="20D8AB6D" w14:textId="77777777" w:rsidR="0039717B" w:rsidRDefault="0039717B" w:rsidP="0039717B">
            <w:pPr>
              <w:rPr>
                <w:rFonts w:ascii="Arial" w:hAnsi="Arial" w:cs="Arial"/>
              </w:rPr>
            </w:pPr>
            <w:r>
              <w:rPr>
                <w:rFonts w:ascii="Arial" w:hAnsi="Arial" w:cs="Arial"/>
              </w:rPr>
              <w:t>High standards of governance are vital in healthcare organisations. Good governance sets the boundaries and structures in which we are able to function safely and provide the most effective care to our patients. We ask all employees to:</w:t>
            </w:r>
          </w:p>
          <w:p w14:paraId="33353CC1" w14:textId="77777777" w:rsidR="0039717B" w:rsidRDefault="0039717B" w:rsidP="0039717B">
            <w:pPr>
              <w:pStyle w:val="ListParagraph"/>
              <w:numPr>
                <w:ilvl w:val="0"/>
                <w:numId w:val="45"/>
              </w:numPr>
              <w:contextualSpacing w:val="0"/>
              <w:rPr>
                <w:rFonts w:ascii="Arial" w:hAnsi="Arial" w:cs="Arial"/>
              </w:rPr>
            </w:pPr>
            <w:r>
              <w:rPr>
                <w:rFonts w:ascii="Arial" w:hAnsi="Arial" w:cs="Arial"/>
              </w:rPr>
              <w:t>Familiarise yourself with and apply Trust-wide and local policies, procedures and other formal instructions;</w:t>
            </w:r>
          </w:p>
          <w:p w14:paraId="1C688EE2" w14:textId="77777777" w:rsidR="0039717B" w:rsidRDefault="0039717B" w:rsidP="0039717B">
            <w:pPr>
              <w:pStyle w:val="ListParagraph"/>
              <w:numPr>
                <w:ilvl w:val="0"/>
                <w:numId w:val="45"/>
              </w:numPr>
              <w:contextualSpacing w:val="0"/>
              <w:rPr>
                <w:rFonts w:ascii="Arial" w:hAnsi="Arial" w:cs="Arial"/>
              </w:rPr>
            </w:pPr>
            <w:r>
              <w:rPr>
                <w:rFonts w:ascii="Arial" w:hAnsi="Arial" w:cs="Arial"/>
              </w:rPr>
              <w:t>Act within the scope of your authority and/or practice at all times. Limits of financial authority are set out in our Standing Financial Instructions;</w:t>
            </w:r>
          </w:p>
          <w:p w14:paraId="723E349D" w14:textId="77777777" w:rsidR="0039717B" w:rsidRDefault="0039717B" w:rsidP="0039717B">
            <w:pPr>
              <w:pStyle w:val="ListParagraph"/>
              <w:numPr>
                <w:ilvl w:val="0"/>
                <w:numId w:val="45"/>
              </w:numPr>
              <w:contextualSpacing w:val="0"/>
              <w:rPr>
                <w:rFonts w:ascii="Arial" w:hAnsi="Arial" w:cs="Arial"/>
              </w:rPr>
            </w:pPr>
            <w:r>
              <w:rPr>
                <w:rFonts w:ascii="Arial" w:hAnsi="Arial" w:cs="Arial"/>
              </w:rPr>
              <w:lastRenderedPageBreak/>
              <w:t>Undertake the statutory and mandatory training suitable to your role and maintain any relevant professional registration(s);</w:t>
            </w:r>
          </w:p>
          <w:p w14:paraId="577553EF" w14:textId="77777777" w:rsidR="0039717B" w:rsidRDefault="0039717B" w:rsidP="0039717B">
            <w:pPr>
              <w:pStyle w:val="ListParagraph"/>
              <w:numPr>
                <w:ilvl w:val="0"/>
                <w:numId w:val="45"/>
              </w:numPr>
              <w:contextualSpacing w:val="0"/>
              <w:rPr>
                <w:rFonts w:ascii="Arial" w:hAnsi="Arial" w:cs="Arial"/>
              </w:rPr>
            </w:pPr>
            <w:r>
              <w:rPr>
                <w:rFonts w:ascii="Arial" w:hAnsi="Arial" w:cs="Arial"/>
              </w:rPr>
              <w:t>Maintain accurate and timely records wherever required; and</w:t>
            </w:r>
          </w:p>
          <w:p w14:paraId="6D2A24C5" w14:textId="100CE188" w:rsidR="008B7687" w:rsidRPr="004E3546" w:rsidRDefault="0039717B" w:rsidP="004E3546">
            <w:pPr>
              <w:pStyle w:val="ListParagraph"/>
              <w:numPr>
                <w:ilvl w:val="0"/>
                <w:numId w:val="45"/>
              </w:numPr>
              <w:contextualSpacing w:val="0"/>
              <w:rPr>
                <w:rFonts w:ascii="Arial" w:hAnsi="Arial" w:cs="Arial"/>
              </w:rPr>
            </w:pPr>
            <w:r>
              <w:rPr>
                <w:rFonts w:ascii="Arial" w:hAnsi="Arial" w:cs="Arial"/>
              </w:rPr>
              <w:t>Notify the Trust if you identify any areas for improvement in any areas of corporate governance so that we can learn and improve.</w:t>
            </w:r>
          </w:p>
        </w:tc>
      </w:tr>
      <w:tr w:rsidR="00D6257B" w:rsidRPr="0044244E" w14:paraId="796B0999" w14:textId="77777777" w:rsidTr="008B7687">
        <w:tblPrEx>
          <w:tblLook w:val="04A0" w:firstRow="1" w:lastRow="0" w:firstColumn="1" w:lastColumn="0" w:noHBand="0" w:noVBand="1"/>
        </w:tblPrEx>
        <w:tc>
          <w:tcPr>
            <w:tcW w:w="10456" w:type="dxa"/>
            <w:shd w:val="clear" w:color="auto" w:fill="auto"/>
          </w:tcPr>
          <w:p w14:paraId="7610C2D0" w14:textId="77777777" w:rsidR="000C1B36" w:rsidRPr="000C1B36" w:rsidRDefault="000C1B36" w:rsidP="0044244E">
            <w:pPr>
              <w:jc w:val="both"/>
              <w:rPr>
                <w:rFonts w:ascii="Arial" w:hAnsi="Arial" w:cs="Arial"/>
                <w:b/>
                <w:lang w:eastAsia="en-GB"/>
              </w:rPr>
            </w:pPr>
            <w:r w:rsidRPr="000C1B36">
              <w:rPr>
                <w:rFonts w:ascii="Arial" w:hAnsi="Arial" w:cs="Arial"/>
                <w:b/>
                <w:lang w:eastAsia="en-GB"/>
              </w:rPr>
              <w:lastRenderedPageBreak/>
              <w:t>Infection Prevention and Control</w:t>
            </w:r>
          </w:p>
          <w:p w14:paraId="582E0B0E" w14:textId="3BF12613" w:rsidR="008B7687" w:rsidRPr="004E3546" w:rsidRDefault="000C1B36" w:rsidP="0044244E">
            <w:pPr>
              <w:jc w:val="both"/>
              <w:rPr>
                <w:rFonts w:ascii="Arial" w:hAnsi="Arial" w:cs="Arial"/>
              </w:rPr>
            </w:pPr>
            <w:r w:rsidRPr="000C1B36">
              <w:rPr>
                <w:rFonts w:ascii="Arial" w:hAnsi="Arial" w:cs="Arial"/>
                <w:lang w:eastAsia="en-GB"/>
              </w:rPr>
              <w:t xml:space="preserve">The prevention and control of infection is recognised as </w:t>
            </w:r>
            <w:r w:rsidRPr="000C1B36">
              <w:rPr>
                <w:rFonts w:ascii="Arial" w:hAnsi="Arial" w:cs="Arial"/>
              </w:rPr>
              <w:t>everyone’s responsibility. All staff, bank workers, volunteers and contractors, both clinical and non-clinical are required to make every effort to maintain high standards of infection control in accordance with the Trust’s Infection Prevention and Control Policy and The Health and Social Care Act 2008</w:t>
            </w:r>
            <w:r w:rsidR="008B7687">
              <w:rPr>
                <w:rFonts w:ascii="Arial" w:hAnsi="Arial" w:cs="Arial"/>
              </w:rPr>
              <w:t>.</w:t>
            </w:r>
          </w:p>
        </w:tc>
      </w:tr>
      <w:tr w:rsidR="00D6257B" w:rsidRPr="0044244E" w14:paraId="3F30D892" w14:textId="77777777" w:rsidTr="008B7687">
        <w:tblPrEx>
          <w:tblLook w:val="04A0" w:firstRow="1" w:lastRow="0" w:firstColumn="1" w:lastColumn="0" w:noHBand="0" w:noVBand="1"/>
        </w:tblPrEx>
        <w:tc>
          <w:tcPr>
            <w:tcW w:w="10456" w:type="dxa"/>
            <w:shd w:val="clear" w:color="auto" w:fill="auto"/>
          </w:tcPr>
          <w:p w14:paraId="1A5C39E8" w14:textId="77777777" w:rsidR="00D6257B" w:rsidRPr="000C1B36" w:rsidRDefault="000C1B36" w:rsidP="0044244E">
            <w:pPr>
              <w:jc w:val="both"/>
              <w:rPr>
                <w:rFonts w:ascii="Arial" w:eastAsia="Calibri" w:hAnsi="Arial" w:cs="Arial"/>
                <w:b/>
              </w:rPr>
            </w:pPr>
            <w:r w:rsidRPr="000C1B36">
              <w:rPr>
                <w:rFonts w:ascii="Arial" w:eastAsia="Calibri" w:hAnsi="Arial" w:cs="Arial"/>
                <w:b/>
              </w:rPr>
              <w:t>Financial Management</w:t>
            </w:r>
          </w:p>
          <w:p w14:paraId="56D4DD0B" w14:textId="6F83D2FF" w:rsidR="000C1B36" w:rsidRPr="004E3546" w:rsidRDefault="000C1B36" w:rsidP="0044244E">
            <w:pPr>
              <w:jc w:val="both"/>
              <w:rPr>
                <w:rFonts w:ascii="Arial" w:hAnsi="Arial" w:cs="Arial"/>
              </w:rPr>
            </w:pPr>
            <w:r w:rsidRPr="000C1B36">
              <w:rPr>
                <w:rFonts w:ascii="Arial" w:hAnsi="Arial" w:cs="Arial"/>
              </w:rPr>
              <w:t>Ensure that the Trust’s funds are properly used, represent value for money and can withstand public scrutiny.</w:t>
            </w:r>
            <w:r w:rsidR="002A2FE3">
              <w:rPr>
                <w:rFonts w:ascii="Arial" w:hAnsi="Arial" w:cs="Arial"/>
              </w:rPr>
              <w:t xml:space="preserve"> </w:t>
            </w:r>
            <w:r w:rsidRPr="000C1B36">
              <w:rPr>
                <w:rFonts w:ascii="Arial" w:hAnsi="Arial" w:cs="Arial"/>
              </w:rPr>
              <w:t>Where applicable, provide strong budget management for the defined area of management responsibility and monitor expenditure against those budgets.</w:t>
            </w:r>
            <w:r w:rsidR="002A2FE3">
              <w:rPr>
                <w:rFonts w:ascii="Arial" w:hAnsi="Arial" w:cs="Arial"/>
              </w:rPr>
              <w:t xml:space="preserve"> </w:t>
            </w:r>
            <w:r w:rsidRPr="000C1B36">
              <w:rPr>
                <w:rFonts w:ascii="Arial" w:hAnsi="Arial" w:cs="Arial"/>
              </w:rPr>
              <w:t xml:space="preserve">Act within Standing Orders and Standing Financial Instructions of the Trust. </w:t>
            </w:r>
          </w:p>
        </w:tc>
      </w:tr>
      <w:tr w:rsidR="00D6257B" w:rsidRPr="0044244E" w14:paraId="5DA70B0C" w14:textId="77777777" w:rsidTr="008C474F">
        <w:tblPrEx>
          <w:tblLook w:val="04A0" w:firstRow="1" w:lastRow="0" w:firstColumn="1" w:lastColumn="0" w:noHBand="0" w:noVBand="1"/>
        </w:tblPrEx>
        <w:trPr>
          <w:trHeight w:val="3165"/>
        </w:trPr>
        <w:tc>
          <w:tcPr>
            <w:tcW w:w="10456" w:type="dxa"/>
            <w:shd w:val="clear" w:color="auto" w:fill="auto"/>
          </w:tcPr>
          <w:p w14:paraId="4FF13041" w14:textId="77777777" w:rsidR="000C1B36" w:rsidRPr="000C1B36" w:rsidRDefault="000C1B36" w:rsidP="000C1B36">
            <w:pPr>
              <w:pStyle w:val="Subtitle"/>
              <w:spacing w:after="60"/>
              <w:jc w:val="both"/>
            </w:pPr>
            <w:r w:rsidRPr="000C1B36">
              <w:t>Health, Safety and Security</w:t>
            </w:r>
          </w:p>
          <w:p w14:paraId="7404225C" w14:textId="223F076C" w:rsidR="00D6257B" w:rsidRPr="00B44D92" w:rsidRDefault="000C1B36" w:rsidP="00B44D92">
            <w:pPr>
              <w:pStyle w:val="Subtitle"/>
              <w:spacing w:after="60"/>
              <w:jc w:val="both"/>
            </w:pPr>
            <w:r w:rsidRPr="000C1B36">
              <w:rPr>
                <w:b w:val="0"/>
              </w:rPr>
              <w:t>Meet Health and Safety legislation and move towards an environment where health and safety considerations are firmly embedded in the planning and decision making processes and the ‘culture’ of own area of responsibility.</w:t>
            </w:r>
            <w:r w:rsidR="002A2FE3">
              <w:rPr>
                <w:b w:val="0"/>
              </w:rPr>
              <w:t xml:space="preserve"> </w:t>
            </w:r>
            <w:r w:rsidRPr="000C1B36">
              <w:rPr>
                <w:b w:val="0"/>
              </w:rPr>
              <w:t>Promote, monitor and maintain best practice in health, safety and security</w:t>
            </w:r>
            <w:r w:rsidR="002A2FE3">
              <w:rPr>
                <w:b w:val="0"/>
              </w:rPr>
              <w:t xml:space="preserve">. </w:t>
            </w:r>
            <w:r w:rsidRPr="000C1B36">
              <w:rPr>
                <w:b w:val="0"/>
              </w:rPr>
              <w:t>All individuals have a responsibility, under the Health and Safety at Work Act (1974) and subsequently published regulations, to ensure that the Trust’s health and safety policies and procedures are complied with to maintain a safe working environment for patients, visitors and employees. All staff have a duty to protect their own health and safety and that of other persons who may be affected by their acts or omissions.</w:t>
            </w:r>
            <w:r w:rsidR="002A2FE3">
              <w:rPr>
                <w:b w:val="0"/>
              </w:rPr>
              <w:t xml:space="preserve"> </w:t>
            </w:r>
            <w:r w:rsidRPr="002A2FE3">
              <w:rPr>
                <w:b w:val="0"/>
              </w:rPr>
              <w:t>In addition, managers have specific responsibilities relating to health and safety activities including consentin</w:t>
            </w:r>
            <w:r w:rsidR="00B44D92">
              <w:rPr>
                <w:b w:val="0"/>
              </w:rPr>
              <w:t>g</w:t>
            </w:r>
            <w:r w:rsidRPr="002A2FE3">
              <w:rPr>
                <w:b w:val="0"/>
              </w:rPr>
              <w:t xml:space="preserve"> to breaches; conniving to breach legislation or neglecting their duties under the legislation.</w:t>
            </w:r>
            <w:r w:rsidRPr="000C1B36">
              <w:t xml:space="preserve">  </w:t>
            </w:r>
          </w:p>
        </w:tc>
      </w:tr>
      <w:tr w:rsidR="000C1B36" w:rsidRPr="0044244E" w14:paraId="1E5BE33D" w14:textId="77777777" w:rsidTr="008B7687">
        <w:tblPrEx>
          <w:tblLook w:val="04A0" w:firstRow="1" w:lastRow="0" w:firstColumn="1" w:lastColumn="0" w:noHBand="0" w:noVBand="1"/>
        </w:tblPrEx>
        <w:tc>
          <w:tcPr>
            <w:tcW w:w="10456" w:type="dxa"/>
            <w:shd w:val="clear" w:color="auto" w:fill="auto"/>
          </w:tcPr>
          <w:p w14:paraId="6C5FAD4A" w14:textId="77777777" w:rsidR="000C1B36" w:rsidRPr="000C1B36" w:rsidRDefault="000C1B36" w:rsidP="000C1B36">
            <w:pPr>
              <w:jc w:val="both"/>
              <w:rPr>
                <w:rFonts w:ascii="Arial" w:hAnsi="Arial" w:cs="Arial"/>
                <w:b/>
              </w:rPr>
            </w:pPr>
            <w:r w:rsidRPr="000C1B36">
              <w:rPr>
                <w:rFonts w:ascii="Arial" w:hAnsi="Arial" w:cs="Arial"/>
                <w:b/>
              </w:rPr>
              <w:t>Policies</w:t>
            </w:r>
          </w:p>
          <w:p w14:paraId="4FA59542" w14:textId="14B7EF46" w:rsidR="000C1B36" w:rsidRPr="00B44D92" w:rsidRDefault="000C1B36" w:rsidP="00B44D92">
            <w:pPr>
              <w:jc w:val="both"/>
              <w:rPr>
                <w:rFonts w:ascii="Arial" w:hAnsi="Arial" w:cs="Arial"/>
              </w:rPr>
            </w:pPr>
            <w:r w:rsidRPr="000C1B36">
              <w:rPr>
                <w:rFonts w:ascii="Arial" w:hAnsi="Arial" w:cs="Arial"/>
              </w:rPr>
              <w:t>The duties and responsibilities of the post will be undertaken in accordance with the policies, procedures and practices of the Trust, which may be amended from time to time.</w:t>
            </w:r>
            <w:r w:rsidR="002A2FE3">
              <w:rPr>
                <w:rFonts w:ascii="Arial" w:hAnsi="Arial" w:cs="Arial"/>
              </w:rPr>
              <w:t xml:space="preserve"> </w:t>
            </w:r>
            <w:r w:rsidRPr="000C1B36">
              <w:rPr>
                <w:rFonts w:ascii="Arial" w:hAnsi="Arial" w:cs="Arial"/>
              </w:rPr>
              <w:t>Patient Safety is a key priority for the Trust. It is your responsibility to ensure that you are fully compliant with SECAmb policies and procedures in respect of patient safety, for example Risk Management, Infection Prevention and Control, Safeguarding children and vulnerable adults.</w:t>
            </w:r>
          </w:p>
        </w:tc>
      </w:tr>
      <w:tr w:rsidR="000C1B36" w:rsidRPr="0044244E" w14:paraId="41ACF119" w14:textId="77777777" w:rsidTr="008B7687">
        <w:tblPrEx>
          <w:tblLook w:val="04A0" w:firstRow="1" w:lastRow="0" w:firstColumn="1" w:lastColumn="0" w:noHBand="0" w:noVBand="1"/>
        </w:tblPrEx>
        <w:tc>
          <w:tcPr>
            <w:tcW w:w="10456" w:type="dxa"/>
            <w:shd w:val="clear" w:color="auto" w:fill="auto"/>
          </w:tcPr>
          <w:p w14:paraId="462961F8" w14:textId="77777777" w:rsidR="000C1B36" w:rsidRPr="000C1B36" w:rsidRDefault="000C1B36" w:rsidP="000C1B36">
            <w:pPr>
              <w:tabs>
                <w:tab w:val="left" w:pos="3600"/>
              </w:tabs>
              <w:jc w:val="both"/>
              <w:rPr>
                <w:rFonts w:ascii="Arial" w:hAnsi="Arial" w:cs="Arial"/>
                <w:b/>
              </w:rPr>
            </w:pPr>
            <w:r w:rsidRPr="000C1B36">
              <w:rPr>
                <w:rFonts w:ascii="Arial" w:hAnsi="Arial" w:cs="Arial"/>
                <w:b/>
              </w:rPr>
              <w:t xml:space="preserve">Confidentiality / Data Protection / Freedom of Information: </w:t>
            </w:r>
          </w:p>
          <w:p w14:paraId="68E559A5" w14:textId="2D26D38F" w:rsidR="000C1B36" w:rsidRPr="000C1B36" w:rsidRDefault="000C1B36" w:rsidP="00B44D92">
            <w:pPr>
              <w:pStyle w:val="Subtitle"/>
              <w:spacing w:after="60"/>
              <w:jc w:val="both"/>
              <w:rPr>
                <w:b w:val="0"/>
              </w:rPr>
            </w:pPr>
            <w:r w:rsidRPr="000C1B36">
              <w:rPr>
                <w:b w:val="0"/>
              </w:rPr>
              <w:t xml:space="preserve">Individuals (including volunteers, contractors and temporary workers) must maintain the confidentiality of information about patients, staff and other health service business in accordance with the Data Protection Act 1998. Individuals must not, without prior permission, disclose any information regarding patients or staff.   If any individual has communicated any such information to an unauthorised person that individual(s) could be liable for disciplinary action which could result in dismissal.   Moreover, the Data Protection Act 1998 also renders an individual liable for prosecution in the event of unauthorised disclosure of information. Following the Freedom of Information Act (FOI) 2005, individuals must apply the Trust’s FOI procedure. </w:t>
            </w:r>
            <w:r w:rsidRPr="002A2FE3">
              <w:rPr>
                <w:b w:val="0"/>
              </w:rPr>
              <w:t>In addition</w:t>
            </w:r>
            <w:r w:rsidR="00322D5E" w:rsidRPr="002A2FE3">
              <w:rPr>
                <w:b w:val="0"/>
              </w:rPr>
              <w:t>,</w:t>
            </w:r>
            <w:r w:rsidRPr="002A2FE3">
              <w:rPr>
                <w:b w:val="0"/>
              </w:rPr>
              <w:t xml:space="preserve"> managers have specific responsibilities to ensure that their staff maintain the confidentiality and security of all information that is dealt with in the course of performing their duties it is in accordance with the requirements of the Data Protection Act 1998 and the principles of Caldicott. Managers should also ensure that their staff are aware of their obligations under legislation such as the Freedom of Information Act 2000; Computer Misuse Act 1990, and that staff are updated with any changes or additions relevant to legislation.</w:t>
            </w:r>
          </w:p>
        </w:tc>
      </w:tr>
      <w:tr w:rsidR="00322D5E" w:rsidRPr="0044244E" w14:paraId="5F58CE03" w14:textId="77777777" w:rsidTr="008B7687">
        <w:tblPrEx>
          <w:tblLook w:val="04A0" w:firstRow="1" w:lastRow="0" w:firstColumn="1" w:lastColumn="0" w:noHBand="0" w:noVBand="1"/>
        </w:tblPrEx>
        <w:tc>
          <w:tcPr>
            <w:tcW w:w="10456" w:type="dxa"/>
            <w:shd w:val="clear" w:color="auto" w:fill="auto"/>
          </w:tcPr>
          <w:p w14:paraId="22AA23FA" w14:textId="77777777" w:rsidR="00322D5E" w:rsidRPr="00322D5E" w:rsidRDefault="00322D5E" w:rsidP="000C1B36">
            <w:pPr>
              <w:tabs>
                <w:tab w:val="left" w:pos="3600"/>
              </w:tabs>
              <w:jc w:val="both"/>
              <w:rPr>
                <w:rFonts w:ascii="Arial" w:hAnsi="Arial" w:cs="Arial"/>
                <w:b/>
              </w:rPr>
            </w:pPr>
            <w:r w:rsidRPr="00322D5E">
              <w:rPr>
                <w:rFonts w:ascii="Arial" w:hAnsi="Arial" w:cs="Arial"/>
                <w:b/>
              </w:rPr>
              <w:t>Review</w:t>
            </w:r>
          </w:p>
          <w:p w14:paraId="7432E3C4" w14:textId="77777777" w:rsidR="008B7687" w:rsidRPr="008B7687" w:rsidRDefault="00322D5E" w:rsidP="000C1B36">
            <w:pPr>
              <w:tabs>
                <w:tab w:val="left" w:pos="3600"/>
              </w:tabs>
              <w:jc w:val="both"/>
              <w:rPr>
                <w:rFonts w:ascii="Arial" w:hAnsi="Arial" w:cs="Arial"/>
              </w:rPr>
            </w:pPr>
            <w:r w:rsidRPr="00D6257B">
              <w:rPr>
                <w:rFonts w:ascii="Arial" w:hAnsi="Arial" w:cs="Arial"/>
              </w:rPr>
              <w:t>This document provides an outline of the main responsibilities of the post. It is not intended to be an exhaustive list of duties. Its content will be subject to regular review in conjunction with the post</w:t>
            </w:r>
            <w:r w:rsidR="00A00709">
              <w:rPr>
                <w:rFonts w:ascii="Arial" w:hAnsi="Arial" w:cs="Arial"/>
              </w:rPr>
              <w:t xml:space="preserve"> </w:t>
            </w:r>
            <w:r w:rsidRPr="00D6257B">
              <w:rPr>
                <w:rFonts w:ascii="Arial" w:hAnsi="Arial" w:cs="Arial"/>
              </w:rPr>
              <w:t>holder.</w:t>
            </w:r>
          </w:p>
        </w:tc>
      </w:tr>
    </w:tbl>
    <w:p w14:paraId="6CE43403" w14:textId="77777777" w:rsidR="008B7687" w:rsidRDefault="008B768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807"/>
        <w:gridCol w:w="4842"/>
      </w:tblGrid>
      <w:tr w:rsidR="005036BF" w:rsidRPr="00012635" w14:paraId="23DEA372" w14:textId="77777777" w:rsidTr="00B44D92">
        <w:tc>
          <w:tcPr>
            <w:tcW w:w="2807" w:type="dxa"/>
            <w:shd w:val="clear" w:color="auto" w:fill="auto"/>
          </w:tcPr>
          <w:p w14:paraId="14130839"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lastRenderedPageBreak/>
              <w:t>Date Reviewed:</w:t>
            </w:r>
          </w:p>
          <w:p w14:paraId="392F38EA" w14:textId="77777777" w:rsidR="005036BF" w:rsidRPr="00012635" w:rsidRDefault="005036BF" w:rsidP="00012635">
            <w:pPr>
              <w:jc w:val="both"/>
              <w:rPr>
                <w:rFonts w:ascii="Arial" w:eastAsia="Calibri" w:hAnsi="Arial" w:cs="Arial"/>
                <w:sz w:val="22"/>
                <w:szCs w:val="22"/>
              </w:rPr>
            </w:pPr>
          </w:p>
        </w:tc>
        <w:tc>
          <w:tcPr>
            <w:tcW w:w="7649" w:type="dxa"/>
            <w:gridSpan w:val="2"/>
            <w:shd w:val="clear" w:color="auto" w:fill="auto"/>
          </w:tcPr>
          <w:p w14:paraId="63A74A6A" w14:textId="77777777" w:rsidR="005036BF" w:rsidRPr="00012635" w:rsidRDefault="005036BF" w:rsidP="00012635">
            <w:pPr>
              <w:jc w:val="both"/>
              <w:rPr>
                <w:rFonts w:ascii="Arial" w:eastAsia="Calibri" w:hAnsi="Arial" w:cs="Arial"/>
                <w:sz w:val="22"/>
                <w:szCs w:val="22"/>
              </w:rPr>
            </w:pPr>
          </w:p>
        </w:tc>
      </w:tr>
      <w:tr w:rsidR="005036BF" w:rsidRPr="00012635" w14:paraId="6EF8D970" w14:textId="77777777" w:rsidTr="00B44D92">
        <w:tc>
          <w:tcPr>
            <w:tcW w:w="2807" w:type="dxa"/>
            <w:vMerge w:val="restart"/>
            <w:shd w:val="clear" w:color="auto" w:fill="auto"/>
          </w:tcPr>
          <w:p w14:paraId="2F310536"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t>Reviewed By:</w:t>
            </w:r>
          </w:p>
          <w:p w14:paraId="06A1B652" w14:textId="77777777" w:rsidR="005036BF" w:rsidRPr="00012635" w:rsidRDefault="005036BF" w:rsidP="00012635">
            <w:pPr>
              <w:jc w:val="both"/>
              <w:rPr>
                <w:rFonts w:ascii="Arial" w:eastAsia="Calibri" w:hAnsi="Arial" w:cs="Arial"/>
                <w:sz w:val="22"/>
                <w:szCs w:val="22"/>
              </w:rPr>
            </w:pPr>
          </w:p>
        </w:tc>
        <w:tc>
          <w:tcPr>
            <w:tcW w:w="2807" w:type="dxa"/>
            <w:shd w:val="clear" w:color="auto" w:fill="auto"/>
          </w:tcPr>
          <w:p w14:paraId="04DC2921"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t>Manager:</w:t>
            </w:r>
          </w:p>
          <w:p w14:paraId="0D229974" w14:textId="77777777" w:rsidR="005036BF" w:rsidRPr="00012635" w:rsidRDefault="005036BF" w:rsidP="00012635">
            <w:pPr>
              <w:jc w:val="both"/>
              <w:rPr>
                <w:rFonts w:ascii="Arial" w:eastAsia="Calibri" w:hAnsi="Arial" w:cs="Arial"/>
                <w:sz w:val="22"/>
                <w:szCs w:val="22"/>
              </w:rPr>
            </w:pPr>
          </w:p>
        </w:tc>
        <w:tc>
          <w:tcPr>
            <w:tcW w:w="4842" w:type="dxa"/>
            <w:shd w:val="clear" w:color="auto" w:fill="auto"/>
          </w:tcPr>
          <w:p w14:paraId="0365AF0B"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t>Signature</w:t>
            </w:r>
          </w:p>
        </w:tc>
      </w:tr>
      <w:tr w:rsidR="005036BF" w:rsidRPr="00012635" w14:paraId="053F5ACB" w14:textId="77777777" w:rsidTr="00B44D92">
        <w:tc>
          <w:tcPr>
            <w:tcW w:w="2807" w:type="dxa"/>
            <w:vMerge/>
            <w:shd w:val="clear" w:color="auto" w:fill="auto"/>
          </w:tcPr>
          <w:p w14:paraId="5BBA907A" w14:textId="77777777" w:rsidR="005036BF" w:rsidRPr="00012635" w:rsidRDefault="005036BF" w:rsidP="00012635">
            <w:pPr>
              <w:jc w:val="both"/>
              <w:rPr>
                <w:rFonts w:ascii="Arial" w:eastAsia="Calibri" w:hAnsi="Arial" w:cs="Arial"/>
                <w:sz w:val="22"/>
                <w:szCs w:val="22"/>
              </w:rPr>
            </w:pPr>
          </w:p>
        </w:tc>
        <w:tc>
          <w:tcPr>
            <w:tcW w:w="2807" w:type="dxa"/>
            <w:shd w:val="clear" w:color="auto" w:fill="auto"/>
          </w:tcPr>
          <w:p w14:paraId="1F457CA7"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t>Post</w:t>
            </w:r>
            <w:r w:rsidR="008C4CBE">
              <w:rPr>
                <w:rFonts w:ascii="Arial" w:eastAsia="Calibri" w:hAnsi="Arial" w:cs="Arial"/>
                <w:sz w:val="22"/>
                <w:szCs w:val="22"/>
              </w:rPr>
              <w:t xml:space="preserve"> </w:t>
            </w:r>
            <w:r w:rsidRPr="00012635">
              <w:rPr>
                <w:rFonts w:ascii="Arial" w:eastAsia="Calibri" w:hAnsi="Arial" w:cs="Arial"/>
                <w:sz w:val="22"/>
                <w:szCs w:val="22"/>
              </w:rPr>
              <w:t>holder:</w:t>
            </w:r>
          </w:p>
          <w:p w14:paraId="47CBCE76" w14:textId="77777777" w:rsidR="005036BF" w:rsidRPr="00012635" w:rsidRDefault="005036BF" w:rsidP="00012635">
            <w:pPr>
              <w:jc w:val="both"/>
              <w:rPr>
                <w:rFonts w:ascii="Arial" w:eastAsia="Calibri" w:hAnsi="Arial" w:cs="Arial"/>
                <w:sz w:val="22"/>
                <w:szCs w:val="22"/>
              </w:rPr>
            </w:pPr>
          </w:p>
        </w:tc>
        <w:tc>
          <w:tcPr>
            <w:tcW w:w="4842" w:type="dxa"/>
            <w:shd w:val="clear" w:color="auto" w:fill="auto"/>
          </w:tcPr>
          <w:p w14:paraId="70BC5CC1" w14:textId="77777777" w:rsidR="005036BF" w:rsidRPr="00012635" w:rsidRDefault="005036BF" w:rsidP="00012635">
            <w:pPr>
              <w:jc w:val="both"/>
              <w:rPr>
                <w:rFonts w:ascii="Arial" w:eastAsia="Calibri" w:hAnsi="Arial" w:cs="Arial"/>
                <w:sz w:val="22"/>
                <w:szCs w:val="22"/>
              </w:rPr>
            </w:pPr>
            <w:r w:rsidRPr="00012635">
              <w:rPr>
                <w:rFonts w:ascii="Arial" w:eastAsia="Calibri" w:hAnsi="Arial" w:cs="Arial"/>
                <w:sz w:val="22"/>
                <w:szCs w:val="22"/>
              </w:rPr>
              <w:t>Signature:</w:t>
            </w:r>
          </w:p>
        </w:tc>
      </w:tr>
    </w:tbl>
    <w:p w14:paraId="6A8AC8D4" w14:textId="77777777" w:rsidR="008C4CBE" w:rsidRDefault="008C4CBE">
      <w:pPr>
        <w:jc w:val="both"/>
        <w:rPr>
          <w:rFonts w:ascii="Arial" w:hAnsi="Arial" w:cs="Arial"/>
        </w:rPr>
      </w:pPr>
    </w:p>
    <w:p w14:paraId="694757DC" w14:textId="5A5CA73E" w:rsidR="00C04904" w:rsidRPr="00602CF1" w:rsidRDefault="00C04904" w:rsidP="00602CF1">
      <w:pPr>
        <w:jc w:val="center"/>
        <w:rPr>
          <w:rFonts w:ascii="Arial" w:hAnsi="Arial" w:cs="Arial"/>
          <w:b/>
        </w:rPr>
      </w:pPr>
      <w:r w:rsidRPr="00602CF1">
        <w:rPr>
          <w:rFonts w:ascii="Arial" w:hAnsi="Arial" w:cs="Arial"/>
          <w:b/>
        </w:rPr>
        <w:t>PERSON SPECIFICATION</w:t>
      </w:r>
    </w:p>
    <w:p w14:paraId="710293DF" w14:textId="77777777" w:rsidR="00C04904" w:rsidRPr="00602CF1" w:rsidRDefault="00C04904" w:rsidP="00C04904">
      <w:pPr>
        <w:jc w:val="center"/>
        <w:rPr>
          <w:rFonts w:ascii="Arial" w:hAnsi="Arial" w:cs="Arial"/>
          <w:b/>
        </w:rPr>
      </w:pPr>
    </w:p>
    <w:p w14:paraId="0AEFC302" w14:textId="6924C8CB" w:rsidR="00C04904" w:rsidRDefault="00C04904" w:rsidP="00C04904">
      <w:pPr>
        <w:rPr>
          <w:rFonts w:ascii="Arial" w:hAnsi="Arial" w:cs="Arial"/>
          <w:b/>
        </w:rPr>
      </w:pPr>
      <w:r w:rsidRPr="00602CF1">
        <w:rPr>
          <w:rFonts w:ascii="Arial" w:hAnsi="Arial" w:cs="Arial"/>
          <w:b/>
        </w:rPr>
        <w:t xml:space="preserve">Job title:  </w:t>
      </w:r>
      <w:r w:rsidR="00602CF1">
        <w:rPr>
          <w:rFonts w:ascii="Arial" w:hAnsi="Arial" w:cs="Arial"/>
          <w:b/>
        </w:rPr>
        <w:t>Business P</w:t>
      </w:r>
      <w:r w:rsidR="009E3F65">
        <w:rPr>
          <w:rFonts w:ascii="Arial" w:hAnsi="Arial" w:cs="Arial"/>
          <w:b/>
        </w:rPr>
        <w:t>artner, Operations</w:t>
      </w:r>
    </w:p>
    <w:p w14:paraId="2B18D3E8" w14:textId="77777777" w:rsidR="00602CF1" w:rsidRPr="00602CF1" w:rsidRDefault="00602CF1" w:rsidP="00C04904">
      <w:pPr>
        <w:rPr>
          <w:rFonts w:ascii="Arial" w:hAnsi="Arial" w:cs="Arial"/>
          <w:b/>
        </w:rPr>
      </w:pPr>
    </w:p>
    <w:p w14:paraId="72863D40" w14:textId="77777777" w:rsidR="00C04904" w:rsidRPr="00602CF1" w:rsidRDefault="00C04904" w:rsidP="00C04904">
      <w:pPr>
        <w:rPr>
          <w:rFonts w:ascii="Arial" w:hAnsi="Arial" w:cs="Arial"/>
          <w:i/>
        </w:rPr>
      </w:pPr>
      <w:r w:rsidRPr="00602CF1">
        <w:rPr>
          <w:rFonts w:ascii="Arial" w:hAnsi="Arial" w:cs="Arial"/>
          <w:i/>
        </w:rPr>
        <w:t>Outline</w:t>
      </w:r>
      <w:r w:rsidR="008B7687">
        <w:rPr>
          <w:rFonts w:ascii="Arial" w:hAnsi="Arial" w:cs="Arial"/>
          <w:i/>
        </w:rPr>
        <w:t>d</w:t>
      </w:r>
      <w:r w:rsidRPr="00602CF1">
        <w:rPr>
          <w:rFonts w:ascii="Arial" w:hAnsi="Arial" w:cs="Arial"/>
          <w:i/>
        </w:rPr>
        <w:t xml:space="preserve"> below are the requirements needed to carry out the duties of this post. Candidates will be assessed against these criteria.</w:t>
      </w:r>
    </w:p>
    <w:p w14:paraId="22E8B584" w14:textId="77777777" w:rsidR="00C04904" w:rsidRPr="00602CF1" w:rsidRDefault="00C04904" w:rsidP="00C04904">
      <w:pPr>
        <w:rPr>
          <w:rFonts w:ascii="Arial" w:hAnsi="Arial" w:cs="Arial"/>
          <w:i/>
        </w:rPr>
      </w:pPr>
    </w:p>
    <w:p w14:paraId="548846C5" w14:textId="77777777" w:rsidR="00C04904" w:rsidRPr="00602CF1" w:rsidRDefault="00C04904" w:rsidP="00C04904">
      <w:pPr>
        <w:jc w:val="center"/>
        <w:rPr>
          <w:rFonts w:ascii="Arial" w:hAnsi="Arial" w:cs="Arial"/>
          <w:i/>
        </w:rPr>
      </w:pPr>
      <w:r w:rsidRPr="00602CF1">
        <w:rPr>
          <w:rFonts w:ascii="Arial" w:hAnsi="Arial" w:cs="Arial"/>
          <w:i/>
        </w:rPr>
        <w:t xml:space="preserve">Key:  </w:t>
      </w:r>
      <w:r w:rsidRPr="00602CF1">
        <w:rPr>
          <w:rFonts w:ascii="Arial" w:hAnsi="Arial" w:cs="Arial"/>
          <w:b/>
          <w:i/>
        </w:rPr>
        <w:t>E</w:t>
      </w:r>
      <w:r w:rsidRPr="00602CF1">
        <w:rPr>
          <w:rFonts w:ascii="Arial" w:hAnsi="Arial" w:cs="Arial"/>
          <w:i/>
        </w:rPr>
        <w:t xml:space="preserve"> – Essential / </w:t>
      </w:r>
      <w:r w:rsidRPr="00602CF1">
        <w:rPr>
          <w:rFonts w:ascii="Arial" w:hAnsi="Arial" w:cs="Arial"/>
          <w:b/>
          <w:i/>
        </w:rPr>
        <w:t>D</w:t>
      </w:r>
      <w:r w:rsidRPr="00602CF1">
        <w:rPr>
          <w:rFonts w:ascii="Arial" w:hAnsi="Arial" w:cs="Arial"/>
          <w:i/>
        </w:rPr>
        <w:t xml:space="preserve"> – Desirable / </w:t>
      </w:r>
      <w:r w:rsidRPr="00602CF1">
        <w:rPr>
          <w:rFonts w:ascii="Arial" w:hAnsi="Arial" w:cs="Arial"/>
          <w:b/>
          <w:i/>
        </w:rPr>
        <w:t>App</w:t>
      </w:r>
      <w:r w:rsidRPr="00602CF1">
        <w:rPr>
          <w:rFonts w:ascii="Arial" w:hAnsi="Arial" w:cs="Arial"/>
          <w:i/>
        </w:rPr>
        <w:t xml:space="preserve"> – Application / </w:t>
      </w:r>
      <w:r w:rsidRPr="00602CF1">
        <w:rPr>
          <w:rFonts w:ascii="Arial" w:hAnsi="Arial" w:cs="Arial"/>
          <w:b/>
          <w:i/>
        </w:rPr>
        <w:t xml:space="preserve">Int </w:t>
      </w:r>
      <w:r w:rsidR="00602CF1" w:rsidRPr="00602CF1">
        <w:rPr>
          <w:rFonts w:ascii="Arial" w:hAnsi="Arial" w:cs="Arial"/>
          <w:i/>
        </w:rPr>
        <w:t xml:space="preserve">– Interview </w:t>
      </w:r>
    </w:p>
    <w:tbl>
      <w:tblPr>
        <w:tblStyle w:val="TableGrid"/>
        <w:tblW w:w="10887" w:type="dxa"/>
        <w:tblLook w:val="04A0" w:firstRow="1" w:lastRow="0" w:firstColumn="1" w:lastColumn="0" w:noHBand="0" w:noVBand="1"/>
      </w:tblPr>
      <w:tblGrid>
        <w:gridCol w:w="1884"/>
        <w:gridCol w:w="6126"/>
        <w:gridCol w:w="1230"/>
        <w:gridCol w:w="1647"/>
      </w:tblGrid>
      <w:tr w:rsidR="00C04904" w:rsidRPr="00602CF1" w14:paraId="33C67FAC" w14:textId="77777777" w:rsidTr="003B3C9F">
        <w:tc>
          <w:tcPr>
            <w:tcW w:w="1840" w:type="dxa"/>
          </w:tcPr>
          <w:p w14:paraId="0B0FC7CA" w14:textId="77777777" w:rsidR="00C04904" w:rsidRPr="009E3F65" w:rsidRDefault="00C04904" w:rsidP="00BB24D0">
            <w:pPr>
              <w:rPr>
                <w:rFonts w:ascii="Arial" w:hAnsi="Arial" w:cs="Arial"/>
              </w:rPr>
            </w:pPr>
            <w:r w:rsidRPr="009E3F65">
              <w:rPr>
                <w:rFonts w:ascii="Arial" w:hAnsi="Arial" w:cs="Arial"/>
              </w:rPr>
              <w:t>Area</w:t>
            </w:r>
          </w:p>
        </w:tc>
        <w:tc>
          <w:tcPr>
            <w:tcW w:w="6169" w:type="dxa"/>
          </w:tcPr>
          <w:p w14:paraId="77704A26" w14:textId="77777777" w:rsidR="00C04904" w:rsidRPr="009E3F65" w:rsidRDefault="00C04904" w:rsidP="00BB24D0">
            <w:pPr>
              <w:rPr>
                <w:rFonts w:ascii="Arial" w:hAnsi="Arial" w:cs="Arial"/>
              </w:rPr>
            </w:pPr>
            <w:r w:rsidRPr="009E3F65">
              <w:rPr>
                <w:rFonts w:ascii="Arial" w:hAnsi="Arial" w:cs="Arial"/>
              </w:rPr>
              <w:t>Criteria</w:t>
            </w:r>
          </w:p>
        </w:tc>
        <w:tc>
          <w:tcPr>
            <w:tcW w:w="1230" w:type="dxa"/>
          </w:tcPr>
          <w:p w14:paraId="29D995BB" w14:textId="77777777" w:rsidR="00C04904" w:rsidRPr="009E3F65" w:rsidRDefault="00C04904" w:rsidP="00BB24D0">
            <w:pPr>
              <w:jc w:val="center"/>
              <w:rPr>
                <w:rFonts w:ascii="Arial" w:hAnsi="Arial" w:cs="Arial"/>
              </w:rPr>
            </w:pPr>
            <w:r w:rsidRPr="009E3F65">
              <w:rPr>
                <w:rFonts w:ascii="Arial" w:hAnsi="Arial" w:cs="Arial"/>
              </w:rPr>
              <w:t>Essential or Desirable</w:t>
            </w:r>
          </w:p>
        </w:tc>
        <w:tc>
          <w:tcPr>
            <w:tcW w:w="1648" w:type="dxa"/>
          </w:tcPr>
          <w:p w14:paraId="1B51FF94" w14:textId="77777777" w:rsidR="00C04904" w:rsidRPr="009E3F65" w:rsidRDefault="00C04904" w:rsidP="00BB24D0">
            <w:pPr>
              <w:jc w:val="center"/>
              <w:rPr>
                <w:rFonts w:ascii="Arial" w:hAnsi="Arial" w:cs="Arial"/>
              </w:rPr>
            </w:pPr>
            <w:r w:rsidRPr="009E3F65">
              <w:rPr>
                <w:rFonts w:ascii="Arial" w:hAnsi="Arial" w:cs="Arial"/>
              </w:rPr>
              <w:t>Assessment method</w:t>
            </w:r>
          </w:p>
        </w:tc>
      </w:tr>
      <w:tr w:rsidR="00C04904" w14:paraId="072E4490" w14:textId="77777777" w:rsidTr="003B3C9F">
        <w:tc>
          <w:tcPr>
            <w:tcW w:w="1840" w:type="dxa"/>
          </w:tcPr>
          <w:p w14:paraId="611CB815" w14:textId="77777777" w:rsidR="00C04904" w:rsidRPr="009E3F65" w:rsidRDefault="00C04904" w:rsidP="00BB24D0">
            <w:pPr>
              <w:spacing w:line="259" w:lineRule="auto"/>
              <w:rPr>
                <w:rFonts w:ascii="Arial" w:hAnsi="Arial" w:cs="Arial"/>
              </w:rPr>
            </w:pPr>
            <w:r w:rsidRPr="009E3F65">
              <w:rPr>
                <w:rFonts w:ascii="Arial" w:hAnsi="Arial" w:cs="Arial"/>
                <w:b/>
              </w:rPr>
              <w:t>Qualifications, Education, Accreditations</w:t>
            </w:r>
          </w:p>
        </w:tc>
        <w:tc>
          <w:tcPr>
            <w:tcW w:w="6169" w:type="dxa"/>
          </w:tcPr>
          <w:p w14:paraId="2707E5CF" w14:textId="03853E4D" w:rsidR="00C04904" w:rsidRPr="009E3F65" w:rsidRDefault="00C04904" w:rsidP="00B71C7B">
            <w:pPr>
              <w:pStyle w:val="Default"/>
              <w:numPr>
                <w:ilvl w:val="0"/>
                <w:numId w:val="48"/>
              </w:numPr>
              <w:spacing w:line="276" w:lineRule="auto"/>
              <w:ind w:left="312" w:hanging="312"/>
              <w:jc w:val="both"/>
            </w:pPr>
            <w:r w:rsidRPr="009E3F65">
              <w:rPr>
                <w:color w:val="auto"/>
              </w:rPr>
              <w:t>Master’s degree, equivalent professional qualifications and/or substantial demonstrable experience in a similar role or setting;</w:t>
            </w:r>
          </w:p>
        </w:tc>
        <w:tc>
          <w:tcPr>
            <w:tcW w:w="1230" w:type="dxa"/>
          </w:tcPr>
          <w:p w14:paraId="7507F91B" w14:textId="77777777" w:rsidR="00C04904" w:rsidRPr="009E3F65" w:rsidRDefault="00C04904" w:rsidP="00BB24D0">
            <w:pPr>
              <w:spacing w:line="259" w:lineRule="auto"/>
              <w:jc w:val="center"/>
              <w:rPr>
                <w:rFonts w:ascii="Arial" w:hAnsi="Arial" w:cs="Arial"/>
              </w:rPr>
            </w:pPr>
            <w:r w:rsidRPr="009E3F65">
              <w:rPr>
                <w:rFonts w:ascii="Arial" w:hAnsi="Arial" w:cs="Arial"/>
              </w:rPr>
              <w:t>E</w:t>
            </w:r>
          </w:p>
          <w:p w14:paraId="745BFDF2" w14:textId="77777777" w:rsidR="00C04904" w:rsidRPr="009E3F65" w:rsidRDefault="00C04904" w:rsidP="00BB24D0">
            <w:pPr>
              <w:spacing w:line="259" w:lineRule="auto"/>
              <w:jc w:val="center"/>
              <w:rPr>
                <w:rFonts w:ascii="Arial" w:hAnsi="Arial" w:cs="Arial"/>
              </w:rPr>
            </w:pPr>
          </w:p>
          <w:p w14:paraId="082A2CE5" w14:textId="2D85F234" w:rsidR="00C04904" w:rsidRPr="009E3F65" w:rsidRDefault="00C04904" w:rsidP="00BB24D0">
            <w:pPr>
              <w:spacing w:line="259" w:lineRule="auto"/>
              <w:rPr>
                <w:rFonts w:ascii="Arial" w:hAnsi="Arial" w:cs="Arial"/>
              </w:rPr>
            </w:pPr>
          </w:p>
        </w:tc>
        <w:tc>
          <w:tcPr>
            <w:tcW w:w="1648" w:type="dxa"/>
          </w:tcPr>
          <w:p w14:paraId="23F19D5A" w14:textId="44C75147" w:rsidR="00C04904" w:rsidRPr="009E3F65" w:rsidRDefault="00C04904" w:rsidP="00BB24D0">
            <w:pPr>
              <w:spacing w:line="259" w:lineRule="auto"/>
              <w:jc w:val="center"/>
              <w:rPr>
                <w:rFonts w:ascii="Arial" w:hAnsi="Arial" w:cs="Arial"/>
              </w:rPr>
            </w:pPr>
          </w:p>
        </w:tc>
      </w:tr>
      <w:tr w:rsidR="003B3C9F" w14:paraId="1E34BD88" w14:textId="77777777" w:rsidTr="009E3F65">
        <w:trPr>
          <w:trHeight w:val="1826"/>
        </w:trPr>
        <w:tc>
          <w:tcPr>
            <w:tcW w:w="1840" w:type="dxa"/>
          </w:tcPr>
          <w:p w14:paraId="0BA0A02D" w14:textId="63BD9B34" w:rsidR="003B3C9F" w:rsidRPr="00CD5DAA" w:rsidRDefault="003B3C9F" w:rsidP="00BB24D0">
            <w:pPr>
              <w:spacing w:line="259" w:lineRule="auto"/>
              <w:rPr>
                <w:rFonts w:ascii="Arial" w:hAnsi="Arial" w:cs="Arial"/>
                <w:b/>
              </w:rPr>
            </w:pPr>
            <w:r w:rsidRPr="00CD5DAA">
              <w:rPr>
                <w:rFonts w:ascii="Arial" w:hAnsi="Arial" w:cs="Arial"/>
                <w:b/>
              </w:rPr>
              <w:t>Knowledge &amp;</w:t>
            </w:r>
          </w:p>
          <w:p w14:paraId="15090B00" w14:textId="2C2DA349" w:rsidR="003B3C9F" w:rsidRPr="00CD5DAA" w:rsidRDefault="003B3C9F" w:rsidP="00BB24D0">
            <w:pPr>
              <w:spacing w:line="259" w:lineRule="auto"/>
              <w:rPr>
                <w:rFonts w:ascii="Arial" w:hAnsi="Arial" w:cs="Arial"/>
                <w:b/>
              </w:rPr>
            </w:pPr>
            <w:r w:rsidRPr="00CD5DAA">
              <w:rPr>
                <w:rFonts w:ascii="Arial" w:hAnsi="Arial" w:cs="Arial"/>
                <w:b/>
              </w:rPr>
              <w:t>Experience</w:t>
            </w:r>
          </w:p>
        </w:tc>
        <w:tc>
          <w:tcPr>
            <w:tcW w:w="6169" w:type="dxa"/>
          </w:tcPr>
          <w:p w14:paraId="16F7CBCE" w14:textId="0F0CEF61" w:rsidR="003B3C9F" w:rsidRPr="00CD5DAA" w:rsidRDefault="003B3C9F" w:rsidP="00C04904">
            <w:pPr>
              <w:pStyle w:val="Default"/>
              <w:numPr>
                <w:ilvl w:val="0"/>
                <w:numId w:val="48"/>
              </w:numPr>
              <w:spacing w:line="276" w:lineRule="auto"/>
              <w:ind w:left="312" w:hanging="312"/>
              <w:jc w:val="both"/>
              <w:rPr>
                <w:color w:val="auto"/>
              </w:rPr>
            </w:pPr>
            <w:r w:rsidRPr="00CD5DAA">
              <w:rPr>
                <w:color w:val="auto"/>
              </w:rPr>
              <w:t>Demonstrates continuous professional development including management, organisational development and change management;</w:t>
            </w:r>
          </w:p>
          <w:p w14:paraId="3B525848" w14:textId="3116488C" w:rsidR="003B3C9F" w:rsidRPr="00CD5DAA" w:rsidRDefault="003B3C9F" w:rsidP="00C04904">
            <w:pPr>
              <w:pStyle w:val="Default"/>
              <w:numPr>
                <w:ilvl w:val="0"/>
                <w:numId w:val="48"/>
              </w:numPr>
              <w:spacing w:line="276" w:lineRule="auto"/>
              <w:ind w:left="312" w:hanging="312"/>
              <w:jc w:val="both"/>
              <w:rPr>
                <w:color w:val="auto"/>
              </w:rPr>
            </w:pPr>
            <w:r w:rsidRPr="00CD5DAA">
              <w:rPr>
                <w:color w:val="auto"/>
              </w:rPr>
              <w:t>Substantial experience of delivering and improving operational performance in a similar organisation;</w:t>
            </w:r>
          </w:p>
          <w:p w14:paraId="42D8A4CF" w14:textId="14DFC427" w:rsidR="009E3F65" w:rsidRPr="00CD5DAA" w:rsidRDefault="003B3C9F" w:rsidP="001E3575">
            <w:pPr>
              <w:pStyle w:val="Default"/>
              <w:numPr>
                <w:ilvl w:val="0"/>
                <w:numId w:val="48"/>
              </w:numPr>
              <w:spacing w:line="276" w:lineRule="auto"/>
              <w:ind w:left="312" w:hanging="312"/>
              <w:rPr>
                <w:color w:val="auto"/>
              </w:rPr>
            </w:pPr>
            <w:r w:rsidRPr="00CD5DAA">
              <w:rPr>
                <w:color w:val="auto"/>
              </w:rPr>
              <w:t xml:space="preserve">Substantial previous experience of working within a regulated service environment </w:t>
            </w:r>
          </w:p>
          <w:p w14:paraId="61118FB5" w14:textId="24C5AE72" w:rsidR="003B3C9F" w:rsidRPr="00CD5DAA" w:rsidRDefault="006D1EBE" w:rsidP="009E3F65">
            <w:pPr>
              <w:pStyle w:val="Default"/>
              <w:numPr>
                <w:ilvl w:val="0"/>
                <w:numId w:val="48"/>
              </w:numPr>
              <w:spacing w:line="276" w:lineRule="auto"/>
              <w:ind w:left="312" w:hanging="312"/>
              <w:rPr>
                <w:color w:val="auto"/>
              </w:rPr>
            </w:pPr>
            <w:r w:rsidRPr="00CD5DAA">
              <w:rPr>
                <w:color w:val="auto"/>
              </w:rPr>
              <w:t>Previous experience managing departmental budgets</w:t>
            </w:r>
          </w:p>
          <w:p w14:paraId="79C2EC84" w14:textId="77777777" w:rsidR="003B3C9F" w:rsidRPr="00CD5DAA" w:rsidRDefault="003B3C9F" w:rsidP="009E3F65">
            <w:pPr>
              <w:pStyle w:val="Default"/>
              <w:numPr>
                <w:ilvl w:val="0"/>
                <w:numId w:val="48"/>
              </w:numPr>
              <w:spacing w:line="276" w:lineRule="auto"/>
              <w:ind w:left="312" w:hanging="312"/>
              <w:rPr>
                <w:color w:val="auto"/>
              </w:rPr>
            </w:pPr>
            <w:r w:rsidRPr="00CD5DAA">
              <w:rPr>
                <w:color w:val="auto"/>
              </w:rPr>
              <w:t xml:space="preserve">Being flexible by demonstrating appropriate leadership styles and adapting communication to match the situation and audience; </w:t>
            </w:r>
          </w:p>
          <w:p w14:paraId="45F87505" w14:textId="5D032299" w:rsidR="003B3C9F" w:rsidRPr="00CD5DAA" w:rsidRDefault="003B3C9F" w:rsidP="009E3F65">
            <w:pPr>
              <w:pStyle w:val="Default"/>
              <w:numPr>
                <w:ilvl w:val="0"/>
                <w:numId w:val="48"/>
              </w:numPr>
              <w:spacing w:line="276" w:lineRule="auto"/>
              <w:ind w:left="312" w:hanging="312"/>
              <w:rPr>
                <w:color w:val="auto"/>
              </w:rPr>
            </w:pPr>
            <w:r w:rsidRPr="00CD5DAA">
              <w:rPr>
                <w:color w:val="auto"/>
              </w:rPr>
              <w:t>Demonstrate an ability to deliver services that are value for money;</w:t>
            </w:r>
          </w:p>
          <w:p w14:paraId="67AE1E66" w14:textId="7BF7FA8B" w:rsidR="003B3C9F" w:rsidRPr="00CD5DAA" w:rsidRDefault="003B3C9F" w:rsidP="009E3F65">
            <w:pPr>
              <w:pStyle w:val="Default"/>
              <w:numPr>
                <w:ilvl w:val="0"/>
                <w:numId w:val="48"/>
              </w:numPr>
              <w:spacing w:line="276" w:lineRule="auto"/>
              <w:ind w:left="312" w:hanging="312"/>
              <w:rPr>
                <w:color w:val="auto"/>
              </w:rPr>
            </w:pPr>
            <w:r w:rsidRPr="00CD5DAA">
              <w:rPr>
                <w:color w:val="auto"/>
              </w:rPr>
              <w:t>The ability to use data to inform decisions and take appropriate action;</w:t>
            </w:r>
          </w:p>
          <w:p w14:paraId="7353B2D5" w14:textId="351BB58C" w:rsidR="003B3C9F" w:rsidRPr="00CD5DAA" w:rsidRDefault="006D1EBE" w:rsidP="00CD5DAA">
            <w:pPr>
              <w:pStyle w:val="Default"/>
              <w:numPr>
                <w:ilvl w:val="0"/>
                <w:numId w:val="48"/>
              </w:numPr>
              <w:spacing w:line="276" w:lineRule="auto"/>
              <w:ind w:left="312" w:hanging="312"/>
              <w:rPr>
                <w:color w:val="auto"/>
              </w:rPr>
            </w:pPr>
            <w:r w:rsidRPr="00CD5DAA">
              <w:rPr>
                <w:color w:val="auto"/>
              </w:rPr>
              <w:t xml:space="preserve">Experience </w:t>
            </w:r>
            <w:r w:rsidR="00CD5DAA" w:rsidRPr="00CD5DAA">
              <w:rPr>
                <w:color w:val="auto"/>
              </w:rPr>
              <w:t xml:space="preserve">adhering to quality standards in a regulated environment </w:t>
            </w:r>
          </w:p>
          <w:p w14:paraId="18C4860B" w14:textId="7B06D97E" w:rsidR="003B3C9F" w:rsidRPr="00CD5DAA" w:rsidRDefault="003B3C9F" w:rsidP="009E3F65">
            <w:pPr>
              <w:pStyle w:val="Default"/>
              <w:numPr>
                <w:ilvl w:val="0"/>
                <w:numId w:val="48"/>
              </w:numPr>
              <w:spacing w:line="276" w:lineRule="auto"/>
              <w:ind w:left="312" w:hanging="312"/>
              <w:rPr>
                <w:color w:val="auto"/>
              </w:rPr>
            </w:pPr>
            <w:r w:rsidRPr="00CD5DAA">
              <w:rPr>
                <w:color w:val="auto"/>
              </w:rPr>
              <w:t xml:space="preserve">Ability to </w:t>
            </w:r>
            <w:r w:rsidR="00D24687" w:rsidRPr="00CD5DAA">
              <w:rPr>
                <w:color w:val="auto"/>
              </w:rPr>
              <w:t xml:space="preserve">identify, </w:t>
            </w:r>
            <w:r w:rsidRPr="00CD5DAA">
              <w:rPr>
                <w:color w:val="auto"/>
              </w:rPr>
              <w:t xml:space="preserve">analyse and </w:t>
            </w:r>
            <w:r w:rsidR="00D24687" w:rsidRPr="00CD5DAA">
              <w:rPr>
                <w:color w:val="auto"/>
              </w:rPr>
              <w:t>manage</w:t>
            </w:r>
            <w:r w:rsidRPr="00CD5DAA">
              <w:rPr>
                <w:color w:val="auto"/>
              </w:rPr>
              <w:t xml:space="preserve"> complex risks </w:t>
            </w:r>
          </w:p>
          <w:p w14:paraId="60AB99AE" w14:textId="54770975" w:rsidR="003B3C9F" w:rsidRPr="00CD5DAA" w:rsidRDefault="003B3C9F" w:rsidP="009E3F65">
            <w:pPr>
              <w:pStyle w:val="Default"/>
              <w:numPr>
                <w:ilvl w:val="0"/>
                <w:numId w:val="48"/>
              </w:numPr>
              <w:spacing w:line="276" w:lineRule="auto"/>
              <w:ind w:left="312" w:hanging="312"/>
              <w:rPr>
                <w:color w:val="auto"/>
              </w:rPr>
            </w:pPr>
            <w:r w:rsidRPr="00CD5DAA">
              <w:rPr>
                <w:color w:val="auto"/>
              </w:rPr>
              <w:t xml:space="preserve">The ability to distil complex, sensitive and sometimes contentious information to present to wide ranging audiences, from Board level to patients’ families </w:t>
            </w:r>
          </w:p>
          <w:p w14:paraId="32339DB3" w14:textId="77777777" w:rsidR="003B3C9F" w:rsidRPr="00CD5DAA" w:rsidRDefault="003B3C9F" w:rsidP="009E3F65">
            <w:pPr>
              <w:pStyle w:val="Default"/>
              <w:numPr>
                <w:ilvl w:val="0"/>
                <w:numId w:val="48"/>
              </w:numPr>
              <w:spacing w:line="276" w:lineRule="auto"/>
              <w:ind w:left="312" w:hanging="312"/>
              <w:rPr>
                <w:color w:val="auto"/>
              </w:rPr>
            </w:pPr>
            <w:r w:rsidRPr="00CD5DAA">
              <w:rPr>
                <w:color w:val="auto"/>
              </w:rPr>
              <w:t xml:space="preserve">Being able to convey information to a range of audiences, adapting style appropriate to the </w:t>
            </w:r>
            <w:r w:rsidRPr="00CD5DAA">
              <w:rPr>
                <w:color w:val="auto"/>
              </w:rPr>
              <w:lastRenderedPageBreak/>
              <w:t>circumstances.  These might include difficult or distressing circumstances;</w:t>
            </w:r>
          </w:p>
          <w:p w14:paraId="427D5BA9" w14:textId="5C5324F1" w:rsidR="003B3C9F" w:rsidRPr="00CD5DAA" w:rsidRDefault="003B3C9F" w:rsidP="009E3F65">
            <w:pPr>
              <w:pStyle w:val="Default"/>
              <w:numPr>
                <w:ilvl w:val="0"/>
                <w:numId w:val="48"/>
              </w:numPr>
              <w:spacing w:line="276" w:lineRule="auto"/>
              <w:ind w:left="312" w:hanging="312"/>
              <w:rPr>
                <w:color w:val="auto"/>
              </w:rPr>
            </w:pPr>
            <w:r w:rsidRPr="00CD5DAA">
              <w:rPr>
                <w:color w:val="auto"/>
              </w:rPr>
              <w:t>Demonstrate senior management experience at the same or similar level;</w:t>
            </w:r>
          </w:p>
          <w:p w14:paraId="5E3236EA" w14:textId="77777777" w:rsidR="003B3C9F" w:rsidRPr="00CD5DAA" w:rsidRDefault="003B3C9F" w:rsidP="00C04904">
            <w:pPr>
              <w:pStyle w:val="Default"/>
              <w:numPr>
                <w:ilvl w:val="0"/>
                <w:numId w:val="48"/>
              </w:numPr>
              <w:spacing w:line="276" w:lineRule="auto"/>
              <w:ind w:left="312" w:hanging="312"/>
              <w:rPr>
                <w:color w:val="auto"/>
              </w:rPr>
            </w:pPr>
            <w:r w:rsidRPr="00CD5DAA">
              <w:rPr>
                <w:color w:val="auto"/>
              </w:rPr>
              <w:t>Previous or currently working in the NHS or other healthcare setting</w:t>
            </w:r>
          </w:p>
          <w:p w14:paraId="477184A7" w14:textId="77777777" w:rsidR="003B3C9F" w:rsidRPr="00CD5DAA" w:rsidRDefault="003B3C9F" w:rsidP="00C04904">
            <w:pPr>
              <w:pStyle w:val="Default"/>
              <w:numPr>
                <w:ilvl w:val="0"/>
                <w:numId w:val="48"/>
              </w:numPr>
              <w:spacing w:line="276" w:lineRule="auto"/>
              <w:ind w:left="312" w:hanging="312"/>
              <w:rPr>
                <w:color w:val="auto"/>
              </w:rPr>
            </w:pPr>
            <w:r w:rsidRPr="00CD5DAA">
              <w:rPr>
                <w:color w:val="auto"/>
              </w:rPr>
              <w:t>Experience of delivering and improving operational performance;</w:t>
            </w:r>
          </w:p>
          <w:p w14:paraId="68FAC5BE" w14:textId="77777777" w:rsidR="003B3C9F" w:rsidRPr="00CD5DAA" w:rsidRDefault="003B3C9F" w:rsidP="00C04904">
            <w:pPr>
              <w:pStyle w:val="Default"/>
              <w:numPr>
                <w:ilvl w:val="0"/>
                <w:numId w:val="48"/>
              </w:numPr>
              <w:spacing w:line="276" w:lineRule="auto"/>
              <w:ind w:left="312" w:hanging="312"/>
              <w:rPr>
                <w:color w:val="auto"/>
              </w:rPr>
            </w:pPr>
            <w:r w:rsidRPr="00CD5DAA">
              <w:rPr>
                <w:color w:val="auto"/>
              </w:rPr>
              <w:t>Substantial experience of managing complex change;</w:t>
            </w:r>
          </w:p>
          <w:p w14:paraId="40E2A268" w14:textId="77777777" w:rsidR="00CD5DAA" w:rsidRPr="00CD5DAA" w:rsidRDefault="003B3C9F" w:rsidP="00CD5DAA">
            <w:pPr>
              <w:pStyle w:val="Default"/>
              <w:numPr>
                <w:ilvl w:val="0"/>
                <w:numId w:val="48"/>
              </w:numPr>
              <w:spacing w:line="276" w:lineRule="auto"/>
              <w:ind w:left="312" w:hanging="312"/>
              <w:rPr>
                <w:color w:val="auto"/>
              </w:rPr>
            </w:pPr>
            <w:r w:rsidRPr="00CD5DAA">
              <w:rPr>
                <w:color w:val="auto"/>
              </w:rPr>
              <w:t>Experience of managing high performing teams;</w:t>
            </w:r>
          </w:p>
          <w:p w14:paraId="1DD12A3D" w14:textId="2760AD3C" w:rsidR="00CD5DAA" w:rsidRPr="00CD5DAA" w:rsidRDefault="00CD5DAA" w:rsidP="00CD5DAA">
            <w:pPr>
              <w:pStyle w:val="Default"/>
              <w:numPr>
                <w:ilvl w:val="0"/>
                <w:numId w:val="48"/>
              </w:numPr>
              <w:spacing w:line="276" w:lineRule="auto"/>
              <w:ind w:left="312" w:hanging="312"/>
              <w:rPr>
                <w:color w:val="auto"/>
              </w:rPr>
            </w:pPr>
            <w:r w:rsidRPr="00CD5DAA">
              <w:rPr>
                <w:color w:val="auto"/>
              </w:rPr>
              <w:t xml:space="preserve">Experience preparing for CQC inspections </w:t>
            </w:r>
          </w:p>
        </w:tc>
        <w:tc>
          <w:tcPr>
            <w:tcW w:w="1230" w:type="dxa"/>
          </w:tcPr>
          <w:p w14:paraId="7C4E314F" w14:textId="77777777" w:rsidR="003B3C9F" w:rsidRPr="00967984" w:rsidRDefault="003B3C9F" w:rsidP="00BB24D0">
            <w:pPr>
              <w:spacing w:line="259" w:lineRule="auto"/>
              <w:jc w:val="center"/>
              <w:rPr>
                <w:rFonts w:ascii="Arial" w:hAnsi="Arial" w:cs="Arial"/>
              </w:rPr>
            </w:pPr>
            <w:r w:rsidRPr="00967984">
              <w:rPr>
                <w:rFonts w:ascii="Arial" w:hAnsi="Arial" w:cs="Arial"/>
              </w:rPr>
              <w:lastRenderedPageBreak/>
              <w:t>E</w:t>
            </w:r>
          </w:p>
          <w:p w14:paraId="5EC6AB05" w14:textId="77777777" w:rsidR="003B3C9F" w:rsidRPr="00967984" w:rsidRDefault="003B3C9F" w:rsidP="00BB24D0">
            <w:pPr>
              <w:spacing w:line="259" w:lineRule="auto"/>
              <w:jc w:val="center"/>
              <w:rPr>
                <w:rFonts w:ascii="Arial" w:hAnsi="Arial" w:cs="Arial"/>
              </w:rPr>
            </w:pPr>
          </w:p>
          <w:p w14:paraId="069BBA75" w14:textId="0C377238" w:rsidR="003B3C9F" w:rsidRPr="00967984" w:rsidRDefault="003B3C9F" w:rsidP="00BB24D0">
            <w:pPr>
              <w:spacing w:line="259" w:lineRule="auto"/>
              <w:jc w:val="center"/>
              <w:rPr>
                <w:rFonts w:ascii="Arial" w:hAnsi="Arial" w:cs="Arial"/>
              </w:rPr>
            </w:pPr>
          </w:p>
          <w:p w14:paraId="462579BA" w14:textId="3A2BE5CB" w:rsidR="009E3F65" w:rsidRPr="00967984" w:rsidRDefault="00967984" w:rsidP="00BB24D0">
            <w:pPr>
              <w:spacing w:line="259" w:lineRule="auto"/>
              <w:jc w:val="center"/>
              <w:rPr>
                <w:rFonts w:ascii="Arial" w:hAnsi="Arial" w:cs="Arial"/>
              </w:rPr>
            </w:pPr>
            <w:r w:rsidRPr="00967984">
              <w:rPr>
                <w:rFonts w:ascii="Arial" w:hAnsi="Arial" w:cs="Arial"/>
              </w:rPr>
              <w:t>E</w:t>
            </w:r>
          </w:p>
          <w:p w14:paraId="2F7B9B97" w14:textId="77777777" w:rsidR="003B3C9F" w:rsidRPr="00967984" w:rsidRDefault="003B3C9F" w:rsidP="00BB24D0">
            <w:pPr>
              <w:spacing w:line="259" w:lineRule="auto"/>
              <w:jc w:val="center"/>
              <w:rPr>
                <w:rFonts w:ascii="Arial" w:hAnsi="Arial" w:cs="Arial"/>
              </w:rPr>
            </w:pPr>
          </w:p>
          <w:p w14:paraId="0CD8D7D0" w14:textId="77777777" w:rsidR="003B3C9F" w:rsidRPr="00967984" w:rsidRDefault="003B3C9F" w:rsidP="00BB24D0">
            <w:pPr>
              <w:spacing w:line="259" w:lineRule="auto"/>
              <w:jc w:val="center"/>
              <w:rPr>
                <w:rFonts w:ascii="Arial" w:hAnsi="Arial" w:cs="Arial"/>
              </w:rPr>
            </w:pPr>
          </w:p>
          <w:p w14:paraId="156168CC" w14:textId="411B7BFB" w:rsidR="00CD5DAA" w:rsidRPr="00967984" w:rsidRDefault="00967984" w:rsidP="00BB24D0">
            <w:pPr>
              <w:spacing w:line="259" w:lineRule="auto"/>
              <w:jc w:val="center"/>
              <w:rPr>
                <w:rFonts w:ascii="Arial" w:hAnsi="Arial" w:cs="Arial"/>
              </w:rPr>
            </w:pPr>
            <w:r w:rsidRPr="00967984">
              <w:rPr>
                <w:rFonts w:ascii="Arial" w:hAnsi="Arial" w:cs="Arial"/>
              </w:rPr>
              <w:t>E</w:t>
            </w:r>
          </w:p>
          <w:p w14:paraId="312E073C" w14:textId="77777777" w:rsidR="00CD5DAA" w:rsidRPr="00967984" w:rsidRDefault="00CD5DAA" w:rsidP="00BB24D0">
            <w:pPr>
              <w:spacing w:line="259" w:lineRule="auto"/>
              <w:jc w:val="center"/>
              <w:rPr>
                <w:rFonts w:ascii="Arial" w:hAnsi="Arial" w:cs="Arial"/>
              </w:rPr>
            </w:pPr>
          </w:p>
          <w:p w14:paraId="7F9DAC48" w14:textId="567020DA" w:rsidR="00CD5DAA" w:rsidRPr="00967984" w:rsidRDefault="00967984" w:rsidP="00BB24D0">
            <w:pPr>
              <w:spacing w:line="259" w:lineRule="auto"/>
              <w:jc w:val="center"/>
              <w:rPr>
                <w:rFonts w:ascii="Arial" w:hAnsi="Arial" w:cs="Arial"/>
              </w:rPr>
            </w:pPr>
            <w:r w:rsidRPr="00967984">
              <w:rPr>
                <w:rFonts w:ascii="Arial" w:hAnsi="Arial" w:cs="Arial"/>
              </w:rPr>
              <w:t>E</w:t>
            </w:r>
          </w:p>
          <w:p w14:paraId="6A188271" w14:textId="77777777" w:rsidR="00CD5DAA" w:rsidRPr="00967984" w:rsidRDefault="00CD5DAA" w:rsidP="00BB24D0">
            <w:pPr>
              <w:spacing w:line="259" w:lineRule="auto"/>
              <w:jc w:val="center"/>
              <w:rPr>
                <w:rFonts w:ascii="Arial" w:hAnsi="Arial" w:cs="Arial"/>
              </w:rPr>
            </w:pPr>
          </w:p>
          <w:p w14:paraId="47442FD5" w14:textId="26A92EC7" w:rsidR="00CD5DAA" w:rsidRPr="00967984" w:rsidRDefault="00967984" w:rsidP="00BB24D0">
            <w:pPr>
              <w:spacing w:line="259" w:lineRule="auto"/>
              <w:jc w:val="center"/>
              <w:rPr>
                <w:rFonts w:ascii="Arial" w:hAnsi="Arial" w:cs="Arial"/>
              </w:rPr>
            </w:pPr>
            <w:r w:rsidRPr="00967984">
              <w:rPr>
                <w:rFonts w:ascii="Arial" w:hAnsi="Arial" w:cs="Arial"/>
              </w:rPr>
              <w:t>E</w:t>
            </w:r>
          </w:p>
          <w:p w14:paraId="7B1216AD" w14:textId="77777777" w:rsidR="00CD5DAA" w:rsidRPr="00967984" w:rsidRDefault="00CD5DAA" w:rsidP="00BB24D0">
            <w:pPr>
              <w:spacing w:line="259" w:lineRule="auto"/>
              <w:jc w:val="center"/>
              <w:rPr>
                <w:rFonts w:ascii="Arial" w:hAnsi="Arial" w:cs="Arial"/>
              </w:rPr>
            </w:pPr>
          </w:p>
          <w:p w14:paraId="25E33743" w14:textId="77777777" w:rsidR="00CD5DAA" w:rsidRPr="00967984" w:rsidRDefault="00CD5DAA" w:rsidP="00BB24D0">
            <w:pPr>
              <w:spacing w:line="259" w:lineRule="auto"/>
              <w:jc w:val="center"/>
              <w:rPr>
                <w:rFonts w:ascii="Arial" w:hAnsi="Arial" w:cs="Arial"/>
              </w:rPr>
            </w:pPr>
          </w:p>
          <w:p w14:paraId="5B5871C4" w14:textId="43744B21" w:rsidR="00CD5DAA" w:rsidRPr="00967984" w:rsidRDefault="00967984" w:rsidP="00BB24D0">
            <w:pPr>
              <w:spacing w:line="259" w:lineRule="auto"/>
              <w:jc w:val="center"/>
              <w:rPr>
                <w:rFonts w:ascii="Arial" w:hAnsi="Arial" w:cs="Arial"/>
              </w:rPr>
            </w:pPr>
            <w:r w:rsidRPr="00967984">
              <w:rPr>
                <w:rFonts w:ascii="Arial" w:hAnsi="Arial" w:cs="Arial"/>
              </w:rPr>
              <w:t>E</w:t>
            </w:r>
          </w:p>
          <w:p w14:paraId="4BF858CD" w14:textId="77777777" w:rsidR="00967984" w:rsidRPr="00967984" w:rsidRDefault="00967984" w:rsidP="00967984">
            <w:pPr>
              <w:spacing w:line="259" w:lineRule="auto"/>
              <w:rPr>
                <w:rFonts w:ascii="Arial" w:hAnsi="Arial" w:cs="Arial"/>
              </w:rPr>
            </w:pPr>
          </w:p>
          <w:p w14:paraId="1B196763" w14:textId="5F730BBA" w:rsidR="00CD5DAA" w:rsidRPr="00967984" w:rsidRDefault="00967984" w:rsidP="00BB24D0">
            <w:pPr>
              <w:spacing w:line="259" w:lineRule="auto"/>
              <w:jc w:val="center"/>
              <w:rPr>
                <w:rFonts w:ascii="Arial" w:hAnsi="Arial" w:cs="Arial"/>
              </w:rPr>
            </w:pPr>
            <w:r w:rsidRPr="00967984">
              <w:rPr>
                <w:rFonts w:ascii="Arial" w:hAnsi="Arial" w:cs="Arial"/>
              </w:rPr>
              <w:t>E</w:t>
            </w:r>
          </w:p>
          <w:p w14:paraId="6AD62BB4" w14:textId="77777777" w:rsidR="00CD5DAA" w:rsidRPr="00967984" w:rsidRDefault="00CD5DAA" w:rsidP="00BB24D0">
            <w:pPr>
              <w:spacing w:line="259" w:lineRule="auto"/>
              <w:jc w:val="center"/>
              <w:rPr>
                <w:rFonts w:ascii="Arial" w:hAnsi="Arial" w:cs="Arial"/>
              </w:rPr>
            </w:pPr>
          </w:p>
          <w:p w14:paraId="7B4F5EEE" w14:textId="117397E0" w:rsidR="00CD5DAA" w:rsidRPr="00967984" w:rsidRDefault="00967984" w:rsidP="00BB24D0">
            <w:pPr>
              <w:spacing w:line="259" w:lineRule="auto"/>
              <w:jc w:val="center"/>
              <w:rPr>
                <w:rFonts w:ascii="Arial" w:hAnsi="Arial" w:cs="Arial"/>
              </w:rPr>
            </w:pPr>
            <w:r w:rsidRPr="00967984">
              <w:rPr>
                <w:rFonts w:ascii="Arial" w:hAnsi="Arial" w:cs="Arial"/>
              </w:rPr>
              <w:t>E</w:t>
            </w:r>
          </w:p>
          <w:p w14:paraId="3F768AB6" w14:textId="77777777" w:rsidR="00CD5DAA" w:rsidRPr="00967984" w:rsidRDefault="00CD5DAA" w:rsidP="00BB24D0">
            <w:pPr>
              <w:spacing w:line="259" w:lineRule="auto"/>
              <w:jc w:val="center"/>
              <w:rPr>
                <w:rFonts w:ascii="Arial" w:hAnsi="Arial" w:cs="Arial"/>
              </w:rPr>
            </w:pPr>
          </w:p>
          <w:p w14:paraId="3ADD4AFB" w14:textId="77777777" w:rsidR="00CD5DAA" w:rsidRPr="00967984" w:rsidRDefault="00CD5DAA" w:rsidP="00BB24D0">
            <w:pPr>
              <w:spacing w:line="259" w:lineRule="auto"/>
              <w:jc w:val="center"/>
              <w:rPr>
                <w:rFonts w:ascii="Arial" w:hAnsi="Arial" w:cs="Arial"/>
              </w:rPr>
            </w:pPr>
          </w:p>
          <w:p w14:paraId="43F01512" w14:textId="1A963954" w:rsidR="00CD5DAA" w:rsidRPr="00967984" w:rsidRDefault="00967984" w:rsidP="00BB24D0">
            <w:pPr>
              <w:spacing w:line="259" w:lineRule="auto"/>
              <w:jc w:val="center"/>
              <w:rPr>
                <w:rFonts w:ascii="Arial" w:hAnsi="Arial" w:cs="Arial"/>
              </w:rPr>
            </w:pPr>
            <w:r w:rsidRPr="00967984">
              <w:rPr>
                <w:rFonts w:ascii="Arial" w:hAnsi="Arial" w:cs="Arial"/>
              </w:rPr>
              <w:t>E</w:t>
            </w:r>
          </w:p>
          <w:p w14:paraId="02D239A9" w14:textId="77777777" w:rsidR="00CD5DAA" w:rsidRPr="00967984" w:rsidRDefault="00CD5DAA" w:rsidP="00BB24D0">
            <w:pPr>
              <w:spacing w:line="259" w:lineRule="auto"/>
              <w:jc w:val="center"/>
              <w:rPr>
                <w:rFonts w:ascii="Arial" w:hAnsi="Arial" w:cs="Arial"/>
              </w:rPr>
            </w:pPr>
          </w:p>
          <w:p w14:paraId="10145F88" w14:textId="102213E6" w:rsidR="00CD5DAA" w:rsidRPr="00967984" w:rsidRDefault="00967984" w:rsidP="00BB24D0">
            <w:pPr>
              <w:spacing w:line="259" w:lineRule="auto"/>
              <w:jc w:val="center"/>
              <w:rPr>
                <w:rFonts w:ascii="Arial" w:hAnsi="Arial" w:cs="Arial"/>
              </w:rPr>
            </w:pPr>
            <w:r w:rsidRPr="00967984">
              <w:rPr>
                <w:rFonts w:ascii="Arial" w:hAnsi="Arial" w:cs="Arial"/>
              </w:rPr>
              <w:t>E</w:t>
            </w:r>
          </w:p>
          <w:p w14:paraId="6D1E0A4F" w14:textId="77777777" w:rsidR="00CD5DAA" w:rsidRPr="00967984" w:rsidRDefault="00CD5DAA" w:rsidP="00BB24D0">
            <w:pPr>
              <w:spacing w:line="259" w:lineRule="auto"/>
              <w:jc w:val="center"/>
              <w:rPr>
                <w:rFonts w:ascii="Arial" w:hAnsi="Arial" w:cs="Arial"/>
              </w:rPr>
            </w:pPr>
          </w:p>
          <w:p w14:paraId="731945DA" w14:textId="77777777" w:rsidR="00CD5DAA" w:rsidRPr="00967984" w:rsidRDefault="00CD5DAA" w:rsidP="00BB24D0">
            <w:pPr>
              <w:spacing w:line="259" w:lineRule="auto"/>
              <w:jc w:val="center"/>
              <w:rPr>
                <w:rFonts w:ascii="Arial" w:hAnsi="Arial" w:cs="Arial"/>
              </w:rPr>
            </w:pPr>
          </w:p>
          <w:p w14:paraId="41F1DCD7" w14:textId="77777777" w:rsidR="00CD5DAA" w:rsidRPr="00967984" w:rsidRDefault="00CD5DAA" w:rsidP="00BB24D0">
            <w:pPr>
              <w:spacing w:line="259" w:lineRule="auto"/>
              <w:jc w:val="center"/>
              <w:rPr>
                <w:rFonts w:ascii="Arial" w:hAnsi="Arial" w:cs="Arial"/>
              </w:rPr>
            </w:pPr>
          </w:p>
          <w:p w14:paraId="277606EC" w14:textId="066223DE" w:rsidR="00CD5DAA" w:rsidRPr="00967984" w:rsidRDefault="00967984" w:rsidP="00BB24D0">
            <w:pPr>
              <w:spacing w:line="259" w:lineRule="auto"/>
              <w:jc w:val="center"/>
              <w:rPr>
                <w:rFonts w:ascii="Arial" w:hAnsi="Arial" w:cs="Arial"/>
              </w:rPr>
            </w:pPr>
            <w:r w:rsidRPr="00967984">
              <w:rPr>
                <w:rFonts w:ascii="Arial" w:hAnsi="Arial" w:cs="Arial"/>
              </w:rPr>
              <w:t>E</w:t>
            </w:r>
          </w:p>
          <w:p w14:paraId="3812764E" w14:textId="77777777" w:rsidR="00CD5DAA" w:rsidRPr="00967984" w:rsidRDefault="00CD5DAA" w:rsidP="00BB24D0">
            <w:pPr>
              <w:spacing w:line="259" w:lineRule="auto"/>
              <w:jc w:val="center"/>
              <w:rPr>
                <w:rFonts w:ascii="Arial" w:hAnsi="Arial" w:cs="Arial"/>
              </w:rPr>
            </w:pPr>
          </w:p>
          <w:p w14:paraId="4783EA20" w14:textId="77777777" w:rsidR="00CD5DAA" w:rsidRPr="00967984" w:rsidRDefault="00CD5DAA" w:rsidP="00BB24D0">
            <w:pPr>
              <w:spacing w:line="259" w:lineRule="auto"/>
              <w:jc w:val="center"/>
              <w:rPr>
                <w:rFonts w:ascii="Arial" w:hAnsi="Arial" w:cs="Arial"/>
              </w:rPr>
            </w:pPr>
          </w:p>
          <w:p w14:paraId="2F829018" w14:textId="77777777" w:rsidR="00CD5DAA" w:rsidRPr="00967984" w:rsidRDefault="00CD5DAA" w:rsidP="00BB24D0">
            <w:pPr>
              <w:spacing w:line="259" w:lineRule="auto"/>
              <w:jc w:val="center"/>
              <w:rPr>
                <w:rFonts w:ascii="Arial" w:hAnsi="Arial" w:cs="Arial"/>
              </w:rPr>
            </w:pPr>
          </w:p>
          <w:p w14:paraId="7FE3DBC2" w14:textId="77777777" w:rsidR="00CD5DAA" w:rsidRPr="00967984" w:rsidRDefault="00CD5DAA" w:rsidP="00BB24D0">
            <w:pPr>
              <w:spacing w:line="259" w:lineRule="auto"/>
              <w:jc w:val="center"/>
              <w:rPr>
                <w:rFonts w:ascii="Arial" w:hAnsi="Arial" w:cs="Arial"/>
              </w:rPr>
            </w:pPr>
          </w:p>
          <w:p w14:paraId="41B10AF0" w14:textId="77777777" w:rsidR="00CD5DAA" w:rsidRPr="00967984" w:rsidRDefault="00CD5DAA" w:rsidP="00BB24D0">
            <w:pPr>
              <w:spacing w:line="259" w:lineRule="auto"/>
              <w:jc w:val="center"/>
              <w:rPr>
                <w:rFonts w:ascii="Arial" w:hAnsi="Arial" w:cs="Arial"/>
              </w:rPr>
            </w:pPr>
          </w:p>
          <w:p w14:paraId="797A81FA" w14:textId="7E06AFCC" w:rsidR="00CD5DAA" w:rsidRPr="00967984" w:rsidRDefault="00967984" w:rsidP="00BB24D0">
            <w:pPr>
              <w:spacing w:line="259" w:lineRule="auto"/>
              <w:jc w:val="center"/>
              <w:rPr>
                <w:rFonts w:ascii="Arial" w:hAnsi="Arial" w:cs="Arial"/>
              </w:rPr>
            </w:pPr>
            <w:r w:rsidRPr="00967984">
              <w:rPr>
                <w:rFonts w:ascii="Arial" w:hAnsi="Arial" w:cs="Arial"/>
              </w:rPr>
              <w:t>E</w:t>
            </w:r>
          </w:p>
          <w:p w14:paraId="0D36C7F6" w14:textId="77777777" w:rsidR="00CD5DAA" w:rsidRPr="00967984" w:rsidRDefault="00CD5DAA" w:rsidP="00BB24D0">
            <w:pPr>
              <w:spacing w:line="259" w:lineRule="auto"/>
              <w:jc w:val="center"/>
              <w:rPr>
                <w:rFonts w:ascii="Arial" w:hAnsi="Arial" w:cs="Arial"/>
              </w:rPr>
            </w:pPr>
          </w:p>
          <w:p w14:paraId="1FC6D2CD" w14:textId="77777777" w:rsidR="00CD5DAA" w:rsidRPr="00967984" w:rsidRDefault="00CD5DAA" w:rsidP="00BB24D0">
            <w:pPr>
              <w:spacing w:line="259" w:lineRule="auto"/>
              <w:jc w:val="center"/>
              <w:rPr>
                <w:rFonts w:ascii="Arial" w:hAnsi="Arial" w:cs="Arial"/>
              </w:rPr>
            </w:pPr>
          </w:p>
          <w:p w14:paraId="57CFA7FF" w14:textId="61930F22" w:rsidR="00CD5DAA" w:rsidRPr="00967984" w:rsidRDefault="00967984" w:rsidP="00BB24D0">
            <w:pPr>
              <w:spacing w:line="259" w:lineRule="auto"/>
              <w:jc w:val="center"/>
              <w:rPr>
                <w:rFonts w:ascii="Arial" w:hAnsi="Arial" w:cs="Arial"/>
              </w:rPr>
            </w:pPr>
            <w:r w:rsidRPr="00967984">
              <w:rPr>
                <w:rFonts w:ascii="Arial" w:hAnsi="Arial" w:cs="Arial"/>
              </w:rPr>
              <w:t>E</w:t>
            </w:r>
          </w:p>
          <w:p w14:paraId="6DBF6231" w14:textId="77777777" w:rsidR="00CD5DAA" w:rsidRPr="00967984" w:rsidRDefault="00CD5DAA" w:rsidP="00BB24D0">
            <w:pPr>
              <w:spacing w:line="259" w:lineRule="auto"/>
              <w:jc w:val="center"/>
              <w:rPr>
                <w:rFonts w:ascii="Arial" w:hAnsi="Arial" w:cs="Arial"/>
              </w:rPr>
            </w:pPr>
          </w:p>
          <w:p w14:paraId="09C031E4" w14:textId="61B86617" w:rsidR="00CD5DAA" w:rsidRPr="00967984" w:rsidRDefault="00967984" w:rsidP="00BB24D0">
            <w:pPr>
              <w:spacing w:line="259" w:lineRule="auto"/>
              <w:jc w:val="center"/>
              <w:rPr>
                <w:rFonts w:ascii="Arial" w:hAnsi="Arial" w:cs="Arial"/>
              </w:rPr>
            </w:pPr>
            <w:r w:rsidRPr="00967984">
              <w:rPr>
                <w:rFonts w:ascii="Arial" w:hAnsi="Arial" w:cs="Arial"/>
              </w:rPr>
              <w:t>E</w:t>
            </w:r>
          </w:p>
          <w:p w14:paraId="0CBBEEC7" w14:textId="77777777" w:rsidR="00CD5DAA" w:rsidRPr="00967984" w:rsidRDefault="00CD5DAA" w:rsidP="00BB24D0">
            <w:pPr>
              <w:spacing w:line="259" w:lineRule="auto"/>
              <w:jc w:val="center"/>
              <w:rPr>
                <w:rFonts w:ascii="Arial" w:hAnsi="Arial" w:cs="Arial"/>
              </w:rPr>
            </w:pPr>
          </w:p>
          <w:p w14:paraId="18B5B0B7" w14:textId="7A3158EB" w:rsidR="00CD5DAA" w:rsidRPr="00967984" w:rsidRDefault="00967984" w:rsidP="00BB24D0">
            <w:pPr>
              <w:spacing w:line="259" w:lineRule="auto"/>
              <w:jc w:val="center"/>
              <w:rPr>
                <w:rFonts w:ascii="Arial" w:hAnsi="Arial" w:cs="Arial"/>
              </w:rPr>
            </w:pPr>
            <w:r w:rsidRPr="00967984">
              <w:rPr>
                <w:rFonts w:ascii="Arial" w:hAnsi="Arial" w:cs="Arial"/>
              </w:rPr>
              <w:t>E</w:t>
            </w:r>
          </w:p>
          <w:p w14:paraId="4AECAE06" w14:textId="77777777" w:rsidR="00CD5DAA" w:rsidRPr="00967984" w:rsidRDefault="00CD5DAA" w:rsidP="00BB24D0">
            <w:pPr>
              <w:spacing w:line="259" w:lineRule="auto"/>
              <w:jc w:val="center"/>
              <w:rPr>
                <w:rFonts w:ascii="Arial" w:hAnsi="Arial" w:cs="Arial"/>
              </w:rPr>
            </w:pPr>
          </w:p>
          <w:p w14:paraId="51B347BE" w14:textId="42278BDF" w:rsidR="00CD5DAA" w:rsidRPr="00967984" w:rsidRDefault="00967984" w:rsidP="00967984">
            <w:pPr>
              <w:spacing w:line="259" w:lineRule="auto"/>
              <w:jc w:val="center"/>
              <w:rPr>
                <w:rFonts w:ascii="Arial" w:hAnsi="Arial" w:cs="Arial"/>
              </w:rPr>
            </w:pPr>
            <w:r w:rsidRPr="00967984">
              <w:rPr>
                <w:rFonts w:ascii="Arial" w:hAnsi="Arial" w:cs="Arial"/>
              </w:rPr>
              <w:t>E</w:t>
            </w:r>
          </w:p>
        </w:tc>
        <w:tc>
          <w:tcPr>
            <w:tcW w:w="1648" w:type="dxa"/>
          </w:tcPr>
          <w:p w14:paraId="2084B587" w14:textId="77777777" w:rsidR="003B3C9F" w:rsidRPr="009E3F65" w:rsidRDefault="003B3C9F" w:rsidP="00BB24D0">
            <w:pPr>
              <w:spacing w:line="259" w:lineRule="auto"/>
              <w:jc w:val="center"/>
              <w:rPr>
                <w:rFonts w:ascii="Arial" w:hAnsi="Arial" w:cs="Arial"/>
              </w:rPr>
            </w:pPr>
          </w:p>
        </w:tc>
      </w:tr>
      <w:tr w:rsidR="00C04904" w14:paraId="0DA600C3" w14:textId="77777777" w:rsidTr="003B3C9F">
        <w:trPr>
          <w:trHeight w:val="4108"/>
        </w:trPr>
        <w:tc>
          <w:tcPr>
            <w:tcW w:w="1840" w:type="dxa"/>
          </w:tcPr>
          <w:p w14:paraId="6D5AD791" w14:textId="7191B7E1" w:rsidR="00C04904" w:rsidRPr="00CD5DAA" w:rsidRDefault="009E3F65" w:rsidP="00BB24D0">
            <w:pPr>
              <w:spacing w:line="259" w:lineRule="auto"/>
              <w:rPr>
                <w:rFonts w:ascii="Arial" w:hAnsi="Arial" w:cs="Arial"/>
                <w:b/>
              </w:rPr>
            </w:pPr>
            <w:r w:rsidRPr="00CD5DAA">
              <w:rPr>
                <w:rFonts w:ascii="Arial" w:hAnsi="Arial" w:cs="Arial"/>
                <w:b/>
              </w:rPr>
              <w:t xml:space="preserve">Personal Attributes </w:t>
            </w:r>
          </w:p>
        </w:tc>
        <w:tc>
          <w:tcPr>
            <w:tcW w:w="6169" w:type="dxa"/>
          </w:tcPr>
          <w:p w14:paraId="510CCF22" w14:textId="77777777" w:rsidR="00C04904" w:rsidRPr="00CD5DAA" w:rsidRDefault="00C04904" w:rsidP="00C04904">
            <w:pPr>
              <w:pStyle w:val="Default"/>
              <w:numPr>
                <w:ilvl w:val="0"/>
                <w:numId w:val="48"/>
              </w:numPr>
              <w:spacing w:line="276" w:lineRule="auto"/>
              <w:ind w:left="312" w:hanging="312"/>
              <w:rPr>
                <w:color w:val="auto"/>
              </w:rPr>
            </w:pPr>
            <w:r w:rsidRPr="00CD5DAA">
              <w:rPr>
                <w:color w:val="auto"/>
              </w:rPr>
              <w:t>Being accountable for results and actions and holding others to account;</w:t>
            </w:r>
          </w:p>
          <w:p w14:paraId="7373361F" w14:textId="06A34772" w:rsidR="00C04904" w:rsidRPr="00CD5DAA" w:rsidRDefault="00C04904" w:rsidP="00C04904">
            <w:pPr>
              <w:pStyle w:val="Default"/>
              <w:numPr>
                <w:ilvl w:val="0"/>
                <w:numId w:val="48"/>
              </w:numPr>
              <w:spacing w:line="276" w:lineRule="auto"/>
              <w:ind w:left="312" w:hanging="312"/>
              <w:rPr>
                <w:color w:val="auto"/>
              </w:rPr>
            </w:pPr>
            <w:r w:rsidRPr="00CD5DAA">
              <w:rPr>
                <w:color w:val="auto"/>
              </w:rPr>
              <w:t>Being able to learn by mistakes and apply what is learnt to new situations;</w:t>
            </w:r>
          </w:p>
          <w:p w14:paraId="40F881E8" w14:textId="7F683F4A" w:rsidR="00D24687" w:rsidRPr="00CD5DAA" w:rsidRDefault="00D24687" w:rsidP="00C04904">
            <w:pPr>
              <w:pStyle w:val="Default"/>
              <w:numPr>
                <w:ilvl w:val="0"/>
                <w:numId w:val="48"/>
              </w:numPr>
              <w:spacing w:line="276" w:lineRule="auto"/>
              <w:ind w:left="312" w:hanging="312"/>
              <w:rPr>
                <w:color w:val="auto"/>
              </w:rPr>
            </w:pPr>
            <w:r w:rsidRPr="00CD5DAA">
              <w:rPr>
                <w:color w:val="auto"/>
              </w:rPr>
              <w:t>Line management of staff</w:t>
            </w:r>
          </w:p>
          <w:p w14:paraId="25F03D3F" w14:textId="77777777" w:rsidR="00C04904" w:rsidRPr="00CD5DAA" w:rsidRDefault="00C04904" w:rsidP="00C04904">
            <w:pPr>
              <w:pStyle w:val="Default"/>
              <w:numPr>
                <w:ilvl w:val="0"/>
                <w:numId w:val="48"/>
              </w:numPr>
              <w:spacing w:line="276" w:lineRule="auto"/>
              <w:ind w:left="312" w:hanging="312"/>
              <w:rPr>
                <w:color w:val="auto"/>
              </w:rPr>
            </w:pPr>
            <w:r w:rsidRPr="00CD5DAA">
              <w:rPr>
                <w:color w:val="auto"/>
              </w:rPr>
              <w:t>Acting as a role model for others demonstrating leadership behaviours and be able to adapt style according to the situation/audience;</w:t>
            </w:r>
          </w:p>
          <w:p w14:paraId="65EA8418" w14:textId="77777777" w:rsidR="00C04904" w:rsidRPr="00CD5DAA" w:rsidRDefault="00C04904" w:rsidP="00C04904">
            <w:pPr>
              <w:pStyle w:val="Default"/>
              <w:numPr>
                <w:ilvl w:val="0"/>
                <w:numId w:val="48"/>
              </w:numPr>
              <w:ind w:left="312" w:hanging="312"/>
              <w:rPr>
                <w:color w:val="auto"/>
              </w:rPr>
            </w:pPr>
            <w:r w:rsidRPr="00CD5DAA">
              <w:rPr>
                <w:color w:val="auto"/>
              </w:rPr>
              <w:t>Effective persuading, influencing and negotiating skills to achieve best outcomes;</w:t>
            </w:r>
          </w:p>
          <w:p w14:paraId="70DA7039" w14:textId="77777777" w:rsidR="00C04904" w:rsidRPr="00CD5DAA" w:rsidRDefault="00C04904" w:rsidP="00C04904">
            <w:pPr>
              <w:pStyle w:val="Default"/>
              <w:numPr>
                <w:ilvl w:val="0"/>
                <w:numId w:val="48"/>
              </w:numPr>
              <w:ind w:left="312" w:hanging="312"/>
              <w:rPr>
                <w:color w:val="auto"/>
              </w:rPr>
            </w:pPr>
            <w:r w:rsidRPr="00CD5DAA">
              <w:rPr>
                <w:color w:val="auto"/>
              </w:rPr>
              <w:t>Always treating colleagues at all levels with dignity and respect, demonstrating compassion and empathy when required;</w:t>
            </w:r>
          </w:p>
          <w:p w14:paraId="51D2DAF3" w14:textId="77777777" w:rsidR="009E3F65" w:rsidRPr="00CD5DAA" w:rsidRDefault="00C04904" w:rsidP="009E3F65">
            <w:pPr>
              <w:numPr>
                <w:ilvl w:val="0"/>
                <w:numId w:val="49"/>
              </w:numPr>
              <w:rPr>
                <w:rFonts w:ascii="Arial" w:hAnsi="Arial" w:cs="Arial"/>
              </w:rPr>
            </w:pPr>
            <w:r w:rsidRPr="00CD5DAA">
              <w:rPr>
                <w:rFonts w:ascii="Arial" w:hAnsi="Arial" w:cs="Arial"/>
              </w:rPr>
              <w:t>Working positively with corporate colleague</w:t>
            </w:r>
            <w:r w:rsidR="008B7687" w:rsidRPr="00CD5DAA">
              <w:rPr>
                <w:rFonts w:ascii="Arial" w:hAnsi="Arial" w:cs="Arial"/>
              </w:rPr>
              <w:t>s.</w:t>
            </w:r>
            <w:r w:rsidR="009E3F65" w:rsidRPr="00CD5DAA">
              <w:rPr>
                <w:rFonts w:ascii="Arial" w:hAnsi="Arial" w:cs="Arial"/>
              </w:rPr>
              <w:t xml:space="preserve"> </w:t>
            </w:r>
          </w:p>
          <w:p w14:paraId="34DD04D0" w14:textId="273FB36B" w:rsidR="009E3F65" w:rsidRPr="00CD5DAA" w:rsidRDefault="009E3F65" w:rsidP="009E3F65">
            <w:pPr>
              <w:numPr>
                <w:ilvl w:val="0"/>
                <w:numId w:val="49"/>
              </w:numPr>
              <w:rPr>
                <w:rFonts w:ascii="Arial" w:hAnsi="Arial" w:cs="Arial"/>
              </w:rPr>
            </w:pPr>
            <w:r w:rsidRPr="00CD5DAA">
              <w:rPr>
                <w:rFonts w:ascii="Arial" w:hAnsi="Arial" w:cs="Arial"/>
              </w:rPr>
              <w:t>Demonstrates resilience, confidence and self-belief when under pressure.</w:t>
            </w:r>
          </w:p>
          <w:p w14:paraId="1E0E6B51" w14:textId="77777777" w:rsidR="009E3F65" w:rsidRPr="00CD5DAA" w:rsidRDefault="009E3F65" w:rsidP="009E3F65">
            <w:pPr>
              <w:numPr>
                <w:ilvl w:val="0"/>
                <w:numId w:val="49"/>
              </w:numPr>
              <w:rPr>
                <w:rFonts w:ascii="Arial" w:hAnsi="Arial" w:cs="Arial"/>
              </w:rPr>
            </w:pPr>
            <w:r w:rsidRPr="00CD5DAA">
              <w:rPr>
                <w:rFonts w:ascii="Arial" w:hAnsi="Arial" w:cs="Arial"/>
              </w:rPr>
              <w:t>Exercise a calm and stable approach in the face of frequent interruption and rapidly changing agendas</w:t>
            </w:r>
          </w:p>
          <w:p w14:paraId="2A37CE68" w14:textId="107FA6A8" w:rsidR="009E3F65" w:rsidRPr="00CD5DAA" w:rsidRDefault="009E3F65" w:rsidP="009E3F65">
            <w:pPr>
              <w:numPr>
                <w:ilvl w:val="0"/>
                <w:numId w:val="49"/>
              </w:numPr>
              <w:rPr>
                <w:rFonts w:ascii="Arial" w:hAnsi="Arial" w:cs="Arial"/>
              </w:rPr>
            </w:pPr>
            <w:r w:rsidRPr="00CD5DAA">
              <w:rPr>
                <w:rFonts w:ascii="Arial" w:hAnsi="Arial" w:cs="Arial"/>
              </w:rPr>
              <w:t>Able to make judgments and manage highly sensitive issues with the utmost discretion</w:t>
            </w:r>
          </w:p>
          <w:p w14:paraId="0C29400B" w14:textId="48C54A34" w:rsidR="001E3575" w:rsidRPr="00CD5DAA" w:rsidRDefault="001E3575" w:rsidP="001E3575">
            <w:pPr>
              <w:ind w:left="360"/>
              <w:rPr>
                <w:rFonts w:ascii="Arial" w:hAnsi="Arial" w:cs="Arial"/>
              </w:rPr>
            </w:pPr>
            <w:r w:rsidRPr="00CD5DAA">
              <w:rPr>
                <w:rFonts w:ascii="Arial" w:hAnsi="Arial" w:cs="Arial"/>
              </w:rPr>
              <w:t>Able to evidence emotional intelligence</w:t>
            </w:r>
          </w:p>
          <w:p w14:paraId="39F6264D" w14:textId="77777777" w:rsidR="009E3F65" w:rsidRPr="00CD5DAA" w:rsidRDefault="009E3F65" w:rsidP="009E3F65">
            <w:pPr>
              <w:numPr>
                <w:ilvl w:val="0"/>
                <w:numId w:val="49"/>
              </w:numPr>
              <w:rPr>
                <w:rFonts w:ascii="Arial" w:hAnsi="Arial" w:cs="Arial"/>
              </w:rPr>
            </w:pPr>
            <w:r w:rsidRPr="00CD5DAA">
              <w:rPr>
                <w:rFonts w:ascii="Arial" w:hAnsi="Arial" w:cs="Arial"/>
              </w:rPr>
              <w:t>Diplomatic and politically astute</w:t>
            </w:r>
          </w:p>
          <w:p w14:paraId="07101CF1" w14:textId="77777777" w:rsidR="00C04904" w:rsidRPr="00CD5DAA" w:rsidRDefault="00C04904" w:rsidP="001E3575">
            <w:pPr>
              <w:pStyle w:val="Default"/>
              <w:ind w:left="312"/>
              <w:rPr>
                <w:color w:val="auto"/>
              </w:rPr>
            </w:pPr>
          </w:p>
        </w:tc>
        <w:tc>
          <w:tcPr>
            <w:tcW w:w="1230" w:type="dxa"/>
          </w:tcPr>
          <w:p w14:paraId="4942ABDC" w14:textId="5E889A15" w:rsidR="00C04904" w:rsidRPr="00967984" w:rsidRDefault="00967984" w:rsidP="001E3575">
            <w:pPr>
              <w:spacing w:line="259" w:lineRule="auto"/>
              <w:jc w:val="center"/>
              <w:rPr>
                <w:rFonts w:ascii="Arial" w:hAnsi="Arial" w:cs="Arial"/>
              </w:rPr>
            </w:pPr>
            <w:r w:rsidRPr="00967984">
              <w:rPr>
                <w:rFonts w:ascii="Arial" w:hAnsi="Arial" w:cs="Arial"/>
              </w:rPr>
              <w:t>E</w:t>
            </w:r>
          </w:p>
          <w:p w14:paraId="1DC7F9E8" w14:textId="77777777" w:rsidR="00C04904" w:rsidRPr="00967984" w:rsidRDefault="00C04904" w:rsidP="00BB24D0">
            <w:pPr>
              <w:spacing w:line="259" w:lineRule="auto"/>
              <w:jc w:val="center"/>
              <w:rPr>
                <w:rFonts w:ascii="Arial" w:hAnsi="Arial" w:cs="Arial"/>
              </w:rPr>
            </w:pPr>
          </w:p>
          <w:p w14:paraId="1BCAEABD" w14:textId="398C00FB" w:rsidR="00C04904" w:rsidRPr="00967984" w:rsidRDefault="00967984" w:rsidP="00BB24D0">
            <w:pPr>
              <w:spacing w:line="259" w:lineRule="auto"/>
              <w:jc w:val="center"/>
              <w:rPr>
                <w:rFonts w:ascii="Arial" w:hAnsi="Arial" w:cs="Arial"/>
              </w:rPr>
            </w:pPr>
            <w:r w:rsidRPr="00967984">
              <w:rPr>
                <w:rFonts w:ascii="Arial" w:hAnsi="Arial" w:cs="Arial"/>
              </w:rPr>
              <w:t>E</w:t>
            </w:r>
          </w:p>
          <w:p w14:paraId="529C03A4" w14:textId="398265A9" w:rsidR="00C04904" w:rsidRPr="00967984" w:rsidRDefault="00C04904" w:rsidP="00967984">
            <w:pPr>
              <w:spacing w:line="259" w:lineRule="auto"/>
              <w:jc w:val="center"/>
              <w:rPr>
                <w:rFonts w:ascii="Arial" w:hAnsi="Arial" w:cs="Arial"/>
              </w:rPr>
            </w:pPr>
          </w:p>
          <w:p w14:paraId="4CF4F5EA" w14:textId="0B7EC63D" w:rsidR="003B3C9F" w:rsidRPr="00967984" w:rsidRDefault="00967984" w:rsidP="00967984">
            <w:pPr>
              <w:spacing w:line="259" w:lineRule="auto"/>
              <w:jc w:val="center"/>
              <w:rPr>
                <w:rFonts w:ascii="Arial" w:hAnsi="Arial" w:cs="Arial"/>
              </w:rPr>
            </w:pPr>
            <w:r>
              <w:rPr>
                <w:rFonts w:ascii="Arial" w:hAnsi="Arial" w:cs="Arial"/>
              </w:rPr>
              <w:t>E</w:t>
            </w:r>
          </w:p>
          <w:p w14:paraId="404C6701" w14:textId="77777777" w:rsidR="00C04904" w:rsidRDefault="00967984" w:rsidP="00602CF1">
            <w:pPr>
              <w:spacing w:line="259" w:lineRule="auto"/>
              <w:jc w:val="center"/>
              <w:rPr>
                <w:rFonts w:ascii="Arial" w:hAnsi="Arial" w:cs="Arial"/>
              </w:rPr>
            </w:pPr>
            <w:r>
              <w:rPr>
                <w:rFonts w:ascii="Arial" w:hAnsi="Arial" w:cs="Arial"/>
              </w:rPr>
              <w:t>E</w:t>
            </w:r>
          </w:p>
          <w:p w14:paraId="1A459685" w14:textId="77777777" w:rsidR="00967984" w:rsidRDefault="00967984" w:rsidP="00602CF1">
            <w:pPr>
              <w:spacing w:line="259" w:lineRule="auto"/>
              <w:jc w:val="center"/>
              <w:rPr>
                <w:rFonts w:ascii="Arial" w:hAnsi="Arial" w:cs="Arial"/>
              </w:rPr>
            </w:pPr>
          </w:p>
          <w:p w14:paraId="3CE42B86" w14:textId="77777777" w:rsidR="00967984" w:rsidRDefault="00967984" w:rsidP="00602CF1">
            <w:pPr>
              <w:spacing w:line="259" w:lineRule="auto"/>
              <w:jc w:val="center"/>
              <w:rPr>
                <w:rFonts w:ascii="Arial" w:hAnsi="Arial" w:cs="Arial"/>
              </w:rPr>
            </w:pPr>
          </w:p>
          <w:p w14:paraId="31A0755E" w14:textId="77777777" w:rsidR="00967984" w:rsidRDefault="00967984" w:rsidP="00602CF1">
            <w:pPr>
              <w:spacing w:line="259" w:lineRule="auto"/>
              <w:jc w:val="center"/>
              <w:rPr>
                <w:rFonts w:ascii="Arial" w:hAnsi="Arial" w:cs="Arial"/>
              </w:rPr>
            </w:pPr>
          </w:p>
          <w:p w14:paraId="73B5E99C" w14:textId="77777777" w:rsidR="00967984" w:rsidRDefault="00967984" w:rsidP="00602CF1">
            <w:pPr>
              <w:spacing w:line="259" w:lineRule="auto"/>
              <w:jc w:val="center"/>
              <w:rPr>
                <w:rFonts w:ascii="Arial" w:hAnsi="Arial" w:cs="Arial"/>
              </w:rPr>
            </w:pPr>
            <w:r>
              <w:rPr>
                <w:rFonts w:ascii="Arial" w:hAnsi="Arial" w:cs="Arial"/>
              </w:rPr>
              <w:t>E</w:t>
            </w:r>
          </w:p>
          <w:p w14:paraId="5930EEB5" w14:textId="77777777" w:rsidR="00967984" w:rsidRDefault="00967984" w:rsidP="00602CF1">
            <w:pPr>
              <w:spacing w:line="259" w:lineRule="auto"/>
              <w:jc w:val="center"/>
              <w:rPr>
                <w:rFonts w:ascii="Arial" w:hAnsi="Arial" w:cs="Arial"/>
              </w:rPr>
            </w:pPr>
          </w:p>
          <w:p w14:paraId="44526456" w14:textId="77777777" w:rsidR="00967984" w:rsidRDefault="00967984" w:rsidP="00602CF1">
            <w:pPr>
              <w:spacing w:line="259" w:lineRule="auto"/>
              <w:jc w:val="center"/>
              <w:rPr>
                <w:rFonts w:ascii="Arial" w:hAnsi="Arial" w:cs="Arial"/>
              </w:rPr>
            </w:pPr>
            <w:r>
              <w:rPr>
                <w:rFonts w:ascii="Arial" w:hAnsi="Arial" w:cs="Arial"/>
              </w:rPr>
              <w:t>E</w:t>
            </w:r>
          </w:p>
          <w:p w14:paraId="57784145" w14:textId="77777777" w:rsidR="00967984" w:rsidRDefault="00967984" w:rsidP="00602CF1">
            <w:pPr>
              <w:spacing w:line="259" w:lineRule="auto"/>
              <w:jc w:val="center"/>
              <w:rPr>
                <w:rFonts w:ascii="Arial" w:hAnsi="Arial" w:cs="Arial"/>
              </w:rPr>
            </w:pPr>
          </w:p>
          <w:p w14:paraId="586ECB97" w14:textId="77777777" w:rsidR="00967984" w:rsidRDefault="00967984" w:rsidP="00602CF1">
            <w:pPr>
              <w:spacing w:line="259" w:lineRule="auto"/>
              <w:jc w:val="center"/>
              <w:rPr>
                <w:rFonts w:ascii="Arial" w:hAnsi="Arial" w:cs="Arial"/>
              </w:rPr>
            </w:pPr>
          </w:p>
          <w:p w14:paraId="0856A0B4" w14:textId="77777777" w:rsidR="00967984" w:rsidRDefault="00967984" w:rsidP="00602CF1">
            <w:pPr>
              <w:spacing w:line="259" w:lineRule="auto"/>
              <w:jc w:val="center"/>
              <w:rPr>
                <w:rFonts w:ascii="Arial" w:hAnsi="Arial" w:cs="Arial"/>
              </w:rPr>
            </w:pPr>
            <w:r>
              <w:rPr>
                <w:rFonts w:ascii="Arial" w:hAnsi="Arial" w:cs="Arial"/>
              </w:rPr>
              <w:t>E</w:t>
            </w:r>
          </w:p>
          <w:p w14:paraId="3A6607CA" w14:textId="77777777" w:rsidR="00967984" w:rsidRDefault="00967984" w:rsidP="00602CF1">
            <w:pPr>
              <w:spacing w:line="259" w:lineRule="auto"/>
              <w:jc w:val="center"/>
              <w:rPr>
                <w:rFonts w:ascii="Arial" w:hAnsi="Arial" w:cs="Arial"/>
              </w:rPr>
            </w:pPr>
          </w:p>
          <w:p w14:paraId="4597AA47" w14:textId="77777777" w:rsidR="00967984" w:rsidRDefault="00967984" w:rsidP="00602CF1">
            <w:pPr>
              <w:spacing w:line="259" w:lineRule="auto"/>
              <w:jc w:val="center"/>
              <w:rPr>
                <w:rFonts w:ascii="Arial" w:hAnsi="Arial" w:cs="Arial"/>
              </w:rPr>
            </w:pPr>
          </w:p>
          <w:p w14:paraId="3E10A411" w14:textId="77777777" w:rsidR="00967984" w:rsidRDefault="00967984" w:rsidP="00602CF1">
            <w:pPr>
              <w:spacing w:line="259" w:lineRule="auto"/>
              <w:jc w:val="center"/>
              <w:rPr>
                <w:rFonts w:ascii="Arial" w:hAnsi="Arial" w:cs="Arial"/>
              </w:rPr>
            </w:pPr>
            <w:r>
              <w:rPr>
                <w:rFonts w:ascii="Arial" w:hAnsi="Arial" w:cs="Arial"/>
              </w:rPr>
              <w:t>E</w:t>
            </w:r>
          </w:p>
          <w:p w14:paraId="19589858" w14:textId="77777777" w:rsidR="00967984" w:rsidRDefault="00967984" w:rsidP="00602CF1">
            <w:pPr>
              <w:spacing w:line="259" w:lineRule="auto"/>
              <w:jc w:val="center"/>
              <w:rPr>
                <w:rFonts w:ascii="Arial" w:hAnsi="Arial" w:cs="Arial"/>
              </w:rPr>
            </w:pPr>
          </w:p>
          <w:p w14:paraId="278928B1" w14:textId="77777777" w:rsidR="00967984" w:rsidRDefault="00967984" w:rsidP="00602CF1">
            <w:pPr>
              <w:spacing w:line="259" w:lineRule="auto"/>
              <w:jc w:val="center"/>
              <w:rPr>
                <w:rFonts w:ascii="Arial" w:hAnsi="Arial" w:cs="Arial"/>
              </w:rPr>
            </w:pPr>
            <w:r>
              <w:rPr>
                <w:rFonts w:ascii="Arial" w:hAnsi="Arial" w:cs="Arial"/>
              </w:rPr>
              <w:t>E</w:t>
            </w:r>
          </w:p>
          <w:p w14:paraId="758AF93E" w14:textId="77777777" w:rsidR="00967984" w:rsidRDefault="00967984" w:rsidP="00602CF1">
            <w:pPr>
              <w:spacing w:line="259" w:lineRule="auto"/>
              <w:jc w:val="center"/>
              <w:rPr>
                <w:rFonts w:ascii="Arial" w:hAnsi="Arial" w:cs="Arial"/>
              </w:rPr>
            </w:pPr>
          </w:p>
          <w:p w14:paraId="292A8E22" w14:textId="6F88B263" w:rsidR="00967984" w:rsidRPr="00967984" w:rsidRDefault="00967984" w:rsidP="00602CF1">
            <w:pPr>
              <w:spacing w:line="259" w:lineRule="auto"/>
              <w:jc w:val="center"/>
              <w:rPr>
                <w:rFonts w:ascii="Arial" w:hAnsi="Arial" w:cs="Arial"/>
              </w:rPr>
            </w:pPr>
            <w:r>
              <w:rPr>
                <w:rFonts w:ascii="Arial" w:hAnsi="Arial" w:cs="Arial"/>
              </w:rPr>
              <w:t>E</w:t>
            </w:r>
          </w:p>
        </w:tc>
        <w:tc>
          <w:tcPr>
            <w:tcW w:w="1648" w:type="dxa"/>
          </w:tcPr>
          <w:p w14:paraId="14659C47" w14:textId="77777777" w:rsidR="00C04904" w:rsidRDefault="00C04904" w:rsidP="00BB24D0">
            <w:pPr>
              <w:spacing w:line="259" w:lineRule="auto"/>
              <w:jc w:val="center"/>
            </w:pPr>
          </w:p>
          <w:p w14:paraId="19290585" w14:textId="77777777" w:rsidR="008B7687" w:rsidRDefault="008B7687" w:rsidP="00BB24D0">
            <w:pPr>
              <w:spacing w:line="259" w:lineRule="auto"/>
              <w:jc w:val="center"/>
            </w:pPr>
          </w:p>
          <w:p w14:paraId="142D77C6" w14:textId="77777777" w:rsidR="00C04904" w:rsidRDefault="00C04904" w:rsidP="00BB24D0">
            <w:pPr>
              <w:spacing w:line="259" w:lineRule="auto"/>
              <w:jc w:val="center"/>
            </w:pPr>
          </w:p>
          <w:p w14:paraId="7519FA19" w14:textId="77777777" w:rsidR="00C04904" w:rsidRDefault="00C04904" w:rsidP="003B3C9F">
            <w:pPr>
              <w:spacing w:line="259" w:lineRule="auto"/>
            </w:pPr>
          </w:p>
          <w:p w14:paraId="0EC3EE9F" w14:textId="77777777" w:rsidR="00C04904" w:rsidRDefault="00C04904" w:rsidP="003B3C9F">
            <w:pPr>
              <w:spacing w:line="259" w:lineRule="auto"/>
              <w:jc w:val="center"/>
            </w:pPr>
          </w:p>
        </w:tc>
      </w:tr>
      <w:tr w:rsidR="00602CF1" w14:paraId="19691CFD" w14:textId="77777777" w:rsidTr="001E3575">
        <w:trPr>
          <w:trHeight w:val="1017"/>
        </w:trPr>
        <w:tc>
          <w:tcPr>
            <w:tcW w:w="1840" w:type="dxa"/>
            <w:shd w:val="clear" w:color="auto" w:fill="auto"/>
          </w:tcPr>
          <w:p w14:paraId="34780442" w14:textId="77777777" w:rsidR="00602CF1" w:rsidRPr="00CD5DAA" w:rsidRDefault="00602CF1" w:rsidP="00602CF1">
            <w:pPr>
              <w:rPr>
                <w:rFonts w:ascii="Arial" w:hAnsi="Arial" w:cs="Arial"/>
                <w:b/>
              </w:rPr>
            </w:pPr>
            <w:r w:rsidRPr="00CD5DAA">
              <w:rPr>
                <w:rFonts w:ascii="Arial" w:hAnsi="Arial" w:cs="Arial"/>
                <w:b/>
              </w:rPr>
              <w:t>Other</w:t>
            </w:r>
          </w:p>
        </w:tc>
        <w:tc>
          <w:tcPr>
            <w:tcW w:w="6169" w:type="dxa"/>
            <w:shd w:val="clear" w:color="auto" w:fill="auto"/>
          </w:tcPr>
          <w:p w14:paraId="7B4817C6" w14:textId="16F80F4C" w:rsidR="00602CF1" w:rsidRPr="00CD5DAA" w:rsidRDefault="00602CF1" w:rsidP="00602CF1">
            <w:pPr>
              <w:numPr>
                <w:ilvl w:val="0"/>
                <w:numId w:val="49"/>
              </w:numPr>
              <w:rPr>
                <w:rFonts w:ascii="Arial" w:hAnsi="Arial" w:cs="Arial"/>
              </w:rPr>
            </w:pPr>
            <w:r w:rsidRPr="00CD5DAA">
              <w:rPr>
                <w:rFonts w:ascii="Arial" w:hAnsi="Arial" w:cs="Arial"/>
              </w:rPr>
              <w:t>Willingness to drive between sites as required.</w:t>
            </w:r>
          </w:p>
          <w:p w14:paraId="041D1FF1" w14:textId="516E3E8E" w:rsidR="00507237" w:rsidRDefault="00602CF1" w:rsidP="00256582">
            <w:pPr>
              <w:numPr>
                <w:ilvl w:val="0"/>
                <w:numId w:val="49"/>
              </w:numPr>
              <w:rPr>
                <w:rFonts w:ascii="Arial" w:hAnsi="Arial" w:cs="Arial"/>
              </w:rPr>
            </w:pPr>
            <w:r w:rsidRPr="00CD5DAA">
              <w:rPr>
                <w:rFonts w:ascii="Arial" w:hAnsi="Arial" w:cs="Arial"/>
              </w:rPr>
              <w:t xml:space="preserve">The applicant will have no more than 3 points on their licence. </w:t>
            </w:r>
          </w:p>
          <w:p w14:paraId="0D629C7D" w14:textId="2CED3683" w:rsidR="001D6C38" w:rsidRPr="00CD5DAA" w:rsidRDefault="001D6C38" w:rsidP="00256582">
            <w:pPr>
              <w:numPr>
                <w:ilvl w:val="0"/>
                <w:numId w:val="49"/>
              </w:numPr>
              <w:rPr>
                <w:rFonts w:ascii="Arial" w:hAnsi="Arial" w:cs="Arial"/>
              </w:rPr>
            </w:pPr>
            <w:r>
              <w:rPr>
                <w:rFonts w:ascii="Arial" w:hAnsi="Arial" w:cs="Arial"/>
              </w:rPr>
              <w:t>The post holder must receive the appropriate level of security clearance</w:t>
            </w:r>
          </w:p>
          <w:p w14:paraId="6F268C9C" w14:textId="77777777" w:rsidR="00602CF1" w:rsidRPr="00CD5DAA" w:rsidRDefault="00602CF1" w:rsidP="00D24687">
            <w:pPr>
              <w:rPr>
                <w:rFonts w:ascii="Arial" w:hAnsi="Arial" w:cs="Arial"/>
                <w:b/>
              </w:rPr>
            </w:pPr>
          </w:p>
        </w:tc>
        <w:tc>
          <w:tcPr>
            <w:tcW w:w="1230" w:type="dxa"/>
            <w:shd w:val="clear" w:color="auto" w:fill="auto"/>
          </w:tcPr>
          <w:p w14:paraId="34ED30F6" w14:textId="77777777" w:rsidR="00602CF1" w:rsidRPr="00CD5DAA" w:rsidRDefault="00602CF1" w:rsidP="00602CF1">
            <w:pPr>
              <w:jc w:val="center"/>
              <w:rPr>
                <w:rFonts w:ascii="Arial" w:hAnsi="Arial" w:cs="Arial"/>
              </w:rPr>
            </w:pPr>
            <w:r w:rsidRPr="00CD5DAA">
              <w:rPr>
                <w:rFonts w:ascii="Arial" w:hAnsi="Arial" w:cs="Arial"/>
              </w:rPr>
              <w:t>E</w:t>
            </w:r>
          </w:p>
          <w:p w14:paraId="796EA99D" w14:textId="77777777" w:rsidR="00D24687" w:rsidRDefault="00602CF1" w:rsidP="009E3F65">
            <w:pPr>
              <w:jc w:val="center"/>
              <w:rPr>
                <w:rFonts w:ascii="Arial" w:hAnsi="Arial" w:cs="Arial"/>
              </w:rPr>
            </w:pPr>
            <w:r w:rsidRPr="00CD5DAA">
              <w:rPr>
                <w:rFonts w:ascii="Arial" w:hAnsi="Arial" w:cs="Arial"/>
              </w:rPr>
              <w:t>E</w:t>
            </w:r>
          </w:p>
          <w:p w14:paraId="067F8127" w14:textId="77777777" w:rsidR="001D6C38" w:rsidRDefault="001D6C38" w:rsidP="009E3F65">
            <w:pPr>
              <w:jc w:val="center"/>
              <w:rPr>
                <w:rFonts w:ascii="Arial" w:hAnsi="Arial" w:cs="Arial"/>
              </w:rPr>
            </w:pPr>
          </w:p>
          <w:p w14:paraId="46F0A190" w14:textId="648A6DA9" w:rsidR="001D6C38" w:rsidRPr="00CD5DAA" w:rsidRDefault="001D6C38" w:rsidP="009E3F65">
            <w:pPr>
              <w:jc w:val="center"/>
              <w:rPr>
                <w:rFonts w:ascii="Arial" w:hAnsi="Arial" w:cs="Arial"/>
              </w:rPr>
            </w:pPr>
            <w:r>
              <w:rPr>
                <w:rFonts w:ascii="Arial" w:hAnsi="Arial" w:cs="Arial"/>
              </w:rPr>
              <w:t>E</w:t>
            </w:r>
          </w:p>
        </w:tc>
        <w:tc>
          <w:tcPr>
            <w:tcW w:w="1648" w:type="dxa"/>
            <w:shd w:val="clear" w:color="auto" w:fill="auto"/>
          </w:tcPr>
          <w:p w14:paraId="1C17AA23" w14:textId="5A427DED" w:rsidR="00602CF1" w:rsidRDefault="00602CF1" w:rsidP="009E3F65">
            <w:pPr>
              <w:jc w:val="center"/>
              <w:rPr>
                <w:rFonts w:ascii="Arial" w:hAnsi="Arial" w:cs="Arial"/>
              </w:rPr>
            </w:pPr>
          </w:p>
          <w:p w14:paraId="0FC4CB5E" w14:textId="0BBA8542" w:rsidR="00507237" w:rsidRDefault="00507237" w:rsidP="00602CF1">
            <w:pPr>
              <w:jc w:val="center"/>
              <w:rPr>
                <w:rFonts w:ascii="Arial" w:hAnsi="Arial" w:cs="Arial"/>
              </w:rPr>
            </w:pPr>
          </w:p>
          <w:p w14:paraId="40B92264" w14:textId="48812ECA" w:rsidR="00507237" w:rsidRPr="00602CF1" w:rsidRDefault="00507237" w:rsidP="009E3F65">
            <w:pPr>
              <w:jc w:val="center"/>
              <w:rPr>
                <w:rFonts w:ascii="Arial" w:hAnsi="Arial" w:cs="Arial"/>
                <w:sz w:val="22"/>
                <w:szCs w:val="22"/>
              </w:rPr>
            </w:pPr>
          </w:p>
        </w:tc>
      </w:tr>
    </w:tbl>
    <w:p w14:paraId="7089D466" w14:textId="77777777" w:rsidR="00C04904" w:rsidRDefault="00C04904" w:rsidP="00C04904">
      <w:pPr>
        <w:spacing w:line="259" w:lineRule="auto"/>
      </w:pPr>
    </w:p>
    <w:p w14:paraId="72A6399F" w14:textId="77777777" w:rsidR="00602CF1" w:rsidRDefault="00C04904" w:rsidP="00602CF1">
      <w:pPr>
        <w:jc w:val="both"/>
        <w:rPr>
          <w:rFonts w:ascii="Arial" w:hAnsi="Arial" w:cs="Arial"/>
        </w:rPr>
      </w:pPr>
      <w:r>
        <w:t xml:space="preserve"> </w:t>
      </w:r>
    </w:p>
    <w:p w14:paraId="6DFD909B" w14:textId="77777777" w:rsidR="00602CF1" w:rsidRDefault="00602CF1" w:rsidP="00602CF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38"/>
      </w:tblGrid>
      <w:tr w:rsidR="00602CF1" w14:paraId="46750B15" w14:textId="77777777" w:rsidTr="00602CF1">
        <w:tc>
          <w:tcPr>
            <w:tcW w:w="2518" w:type="dxa"/>
            <w:shd w:val="clear" w:color="auto" w:fill="auto"/>
          </w:tcPr>
          <w:p w14:paraId="33A17049" w14:textId="77777777" w:rsidR="00602CF1" w:rsidRPr="00012635" w:rsidRDefault="00602CF1" w:rsidP="00BB24D0">
            <w:pPr>
              <w:jc w:val="both"/>
              <w:rPr>
                <w:rFonts w:ascii="Arial" w:eastAsia="Calibri" w:hAnsi="Arial" w:cs="Arial"/>
                <w:sz w:val="22"/>
                <w:szCs w:val="22"/>
              </w:rPr>
            </w:pPr>
            <w:r w:rsidRPr="00012635">
              <w:rPr>
                <w:rFonts w:ascii="Arial" w:eastAsia="Calibri" w:hAnsi="Arial" w:cs="Arial"/>
                <w:sz w:val="22"/>
                <w:szCs w:val="22"/>
              </w:rPr>
              <w:t>Date Reviewed:</w:t>
            </w:r>
          </w:p>
          <w:p w14:paraId="535D829A" w14:textId="77777777" w:rsidR="00602CF1" w:rsidRPr="00012635" w:rsidRDefault="00602CF1" w:rsidP="00BB24D0">
            <w:pPr>
              <w:jc w:val="both"/>
              <w:rPr>
                <w:rFonts w:ascii="Calibri" w:eastAsia="Calibri" w:hAnsi="Calibri"/>
                <w:sz w:val="22"/>
                <w:szCs w:val="22"/>
              </w:rPr>
            </w:pPr>
          </w:p>
        </w:tc>
        <w:tc>
          <w:tcPr>
            <w:tcW w:w="7938" w:type="dxa"/>
            <w:shd w:val="clear" w:color="auto" w:fill="auto"/>
          </w:tcPr>
          <w:p w14:paraId="45681EDE" w14:textId="77777777" w:rsidR="00602CF1" w:rsidRPr="00012635" w:rsidRDefault="00602CF1" w:rsidP="00BB24D0">
            <w:pPr>
              <w:jc w:val="both"/>
              <w:rPr>
                <w:rFonts w:ascii="Calibri" w:eastAsia="Calibri" w:hAnsi="Calibri"/>
                <w:sz w:val="22"/>
                <w:szCs w:val="22"/>
              </w:rPr>
            </w:pPr>
          </w:p>
        </w:tc>
      </w:tr>
      <w:tr w:rsidR="00602CF1" w14:paraId="08154C39" w14:textId="77777777" w:rsidTr="00602CF1">
        <w:tc>
          <w:tcPr>
            <w:tcW w:w="2518" w:type="dxa"/>
            <w:shd w:val="clear" w:color="auto" w:fill="auto"/>
          </w:tcPr>
          <w:p w14:paraId="1336F5B4" w14:textId="77777777" w:rsidR="00602CF1" w:rsidRPr="00012635" w:rsidRDefault="00602CF1" w:rsidP="00BB24D0">
            <w:pPr>
              <w:jc w:val="both"/>
              <w:rPr>
                <w:rFonts w:ascii="Arial" w:eastAsia="Calibri" w:hAnsi="Arial" w:cs="Arial"/>
                <w:sz w:val="22"/>
                <w:szCs w:val="22"/>
              </w:rPr>
            </w:pPr>
            <w:r w:rsidRPr="00012635">
              <w:rPr>
                <w:rFonts w:ascii="Arial" w:eastAsia="Calibri" w:hAnsi="Arial" w:cs="Arial"/>
                <w:sz w:val="22"/>
                <w:szCs w:val="22"/>
              </w:rPr>
              <w:t>Reviewed By:</w:t>
            </w:r>
          </w:p>
          <w:p w14:paraId="3E7CC266" w14:textId="77777777" w:rsidR="00602CF1" w:rsidRPr="00012635" w:rsidRDefault="00602CF1" w:rsidP="00BB24D0">
            <w:pPr>
              <w:jc w:val="both"/>
              <w:rPr>
                <w:rFonts w:ascii="Calibri" w:eastAsia="Calibri" w:hAnsi="Calibri"/>
                <w:sz w:val="22"/>
                <w:szCs w:val="22"/>
              </w:rPr>
            </w:pPr>
          </w:p>
        </w:tc>
        <w:tc>
          <w:tcPr>
            <w:tcW w:w="7938" w:type="dxa"/>
            <w:shd w:val="clear" w:color="auto" w:fill="auto"/>
          </w:tcPr>
          <w:p w14:paraId="533A8BE2" w14:textId="77777777" w:rsidR="00602CF1" w:rsidRPr="00012635" w:rsidRDefault="00602CF1" w:rsidP="00BB24D0">
            <w:pPr>
              <w:jc w:val="both"/>
              <w:rPr>
                <w:rFonts w:ascii="Calibri" w:eastAsia="Calibri" w:hAnsi="Calibri"/>
                <w:sz w:val="22"/>
                <w:szCs w:val="22"/>
              </w:rPr>
            </w:pPr>
          </w:p>
        </w:tc>
      </w:tr>
    </w:tbl>
    <w:p w14:paraId="3419E87F" w14:textId="77777777" w:rsidR="00602CF1" w:rsidRPr="002A2FE3" w:rsidRDefault="00602CF1" w:rsidP="00602CF1">
      <w:pPr>
        <w:jc w:val="both"/>
        <w:rPr>
          <w:rFonts w:ascii="Arial" w:hAnsi="Arial" w:cs="Arial"/>
        </w:rPr>
      </w:pPr>
    </w:p>
    <w:p w14:paraId="4ECF8FE4" w14:textId="77777777" w:rsidR="002A2FE3" w:rsidRPr="002A2FE3" w:rsidRDefault="002A2FE3" w:rsidP="002A2FE3">
      <w:pPr>
        <w:spacing w:after="160" w:line="259" w:lineRule="auto"/>
        <w:rPr>
          <w:rFonts w:ascii="Arial" w:hAnsi="Arial" w:cs="Arial"/>
          <w:b/>
        </w:rPr>
      </w:pPr>
      <w:r>
        <w:rPr>
          <w:rFonts w:ascii="Arial" w:hAnsi="Arial" w:cs="Arial"/>
          <w:b/>
        </w:rPr>
        <w:br w:type="page"/>
      </w:r>
      <w:r w:rsidRPr="002A2FE3">
        <w:rPr>
          <w:rFonts w:ascii="Arial" w:hAnsi="Arial" w:cs="Arial"/>
          <w:b/>
        </w:rPr>
        <w:lastRenderedPageBreak/>
        <w:t>Other information for the purposes of Agenda for Change job matching:</w:t>
      </w:r>
    </w:p>
    <w:p w14:paraId="0BD00D40" w14:textId="77777777" w:rsidR="002A2FE3" w:rsidRPr="002A2FE3" w:rsidRDefault="002A2FE3" w:rsidP="002A2FE3">
      <w:pPr>
        <w:spacing w:after="160" w:line="259" w:lineRule="auto"/>
        <w:rPr>
          <w:rFonts w:ascii="Arial" w:hAnsi="Arial" w:cs="Arial"/>
          <w:b/>
        </w:rPr>
      </w:pPr>
    </w:p>
    <w:p w14:paraId="4799078C" w14:textId="77777777" w:rsidR="002A2FE3" w:rsidRPr="002A2FE3" w:rsidRDefault="002A2FE3" w:rsidP="002A2FE3">
      <w:pPr>
        <w:spacing w:after="160" w:line="259" w:lineRule="auto"/>
        <w:rPr>
          <w:rFonts w:ascii="Arial" w:hAnsi="Arial" w:cs="Arial"/>
          <w:b/>
        </w:rPr>
      </w:pPr>
      <w:r w:rsidRPr="002A2FE3">
        <w:rPr>
          <w:rFonts w:ascii="Arial" w:hAnsi="Arial" w:cs="Arial"/>
          <w:b/>
        </w:rPr>
        <w:t>Physical factors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5"/>
        <w:gridCol w:w="1573"/>
        <w:gridCol w:w="1573"/>
        <w:gridCol w:w="1748"/>
        <w:gridCol w:w="1627"/>
      </w:tblGrid>
      <w:tr w:rsidR="002A2FE3" w:rsidRPr="002A2FE3" w14:paraId="749A1B70" w14:textId="77777777" w:rsidTr="00BB24D0">
        <w:trPr>
          <w:trHeight w:val="548"/>
        </w:trPr>
        <w:tc>
          <w:tcPr>
            <w:tcW w:w="1882" w:type="pct"/>
            <w:shd w:val="clear" w:color="auto" w:fill="E6E6E6"/>
          </w:tcPr>
          <w:p w14:paraId="54C361A5" w14:textId="77777777" w:rsidR="002A2FE3" w:rsidRPr="002A2FE3" w:rsidRDefault="002A2FE3" w:rsidP="002A2FE3">
            <w:pPr>
              <w:spacing w:after="160" w:line="259" w:lineRule="auto"/>
              <w:rPr>
                <w:rFonts w:ascii="Arial" w:hAnsi="Arial" w:cs="Arial"/>
                <w:b/>
              </w:rPr>
            </w:pPr>
          </w:p>
          <w:p w14:paraId="6685E456" w14:textId="77777777" w:rsidR="002A2FE3" w:rsidRPr="002A2FE3" w:rsidRDefault="002A2FE3" w:rsidP="002A2FE3">
            <w:pPr>
              <w:spacing w:after="160" w:line="259" w:lineRule="auto"/>
              <w:rPr>
                <w:rFonts w:ascii="Arial" w:hAnsi="Arial" w:cs="Arial"/>
                <w:b/>
              </w:rPr>
            </w:pPr>
            <w:r w:rsidRPr="002A2FE3">
              <w:rPr>
                <w:rFonts w:ascii="Arial" w:hAnsi="Arial" w:cs="Arial"/>
                <w:b/>
              </w:rPr>
              <w:t>What physical effort is required for the job?</w:t>
            </w:r>
          </w:p>
        </w:tc>
        <w:tc>
          <w:tcPr>
            <w:tcW w:w="752" w:type="pct"/>
            <w:shd w:val="clear" w:color="auto" w:fill="E6E6E6"/>
          </w:tcPr>
          <w:p w14:paraId="39959893" w14:textId="77777777" w:rsidR="002A2FE3" w:rsidRPr="002A2FE3" w:rsidRDefault="002A2FE3" w:rsidP="002A2FE3">
            <w:pPr>
              <w:spacing w:after="160" w:line="259" w:lineRule="auto"/>
              <w:rPr>
                <w:rFonts w:ascii="Arial" w:hAnsi="Arial" w:cs="Arial"/>
                <w:b/>
              </w:rPr>
            </w:pPr>
          </w:p>
          <w:p w14:paraId="3B0B175E" w14:textId="77777777" w:rsidR="002A2FE3" w:rsidRPr="002A2FE3" w:rsidRDefault="002A2FE3" w:rsidP="002A2FE3">
            <w:pPr>
              <w:spacing w:after="160" w:line="259" w:lineRule="auto"/>
              <w:rPr>
                <w:rFonts w:ascii="Arial" w:hAnsi="Arial" w:cs="Arial"/>
                <w:b/>
              </w:rPr>
            </w:pPr>
            <w:r w:rsidRPr="002A2FE3">
              <w:rPr>
                <w:rFonts w:ascii="Arial" w:hAnsi="Arial" w:cs="Arial"/>
                <w:b/>
              </w:rPr>
              <w:t>How Often?</w:t>
            </w:r>
          </w:p>
        </w:tc>
        <w:tc>
          <w:tcPr>
            <w:tcW w:w="752" w:type="pct"/>
            <w:shd w:val="clear" w:color="auto" w:fill="E6E6E6"/>
          </w:tcPr>
          <w:p w14:paraId="338C546E" w14:textId="77777777" w:rsidR="002A2FE3" w:rsidRPr="002A2FE3" w:rsidRDefault="002A2FE3" w:rsidP="002A2FE3">
            <w:pPr>
              <w:spacing w:after="160" w:line="259" w:lineRule="auto"/>
              <w:rPr>
                <w:rFonts w:ascii="Arial" w:hAnsi="Arial" w:cs="Arial"/>
                <w:b/>
              </w:rPr>
            </w:pPr>
          </w:p>
          <w:p w14:paraId="298FCD4A" w14:textId="77777777" w:rsidR="002A2FE3" w:rsidRPr="002A2FE3" w:rsidRDefault="002A2FE3" w:rsidP="002A2FE3">
            <w:pPr>
              <w:spacing w:after="160" w:line="259" w:lineRule="auto"/>
              <w:rPr>
                <w:rFonts w:ascii="Arial" w:hAnsi="Arial" w:cs="Arial"/>
                <w:b/>
              </w:rPr>
            </w:pPr>
            <w:r w:rsidRPr="002A2FE3">
              <w:rPr>
                <w:rFonts w:ascii="Arial" w:hAnsi="Arial" w:cs="Arial"/>
                <w:b/>
              </w:rPr>
              <w:t>For How Long?</w:t>
            </w:r>
          </w:p>
        </w:tc>
        <w:tc>
          <w:tcPr>
            <w:tcW w:w="836" w:type="pct"/>
            <w:shd w:val="clear" w:color="auto" w:fill="E6E6E6"/>
          </w:tcPr>
          <w:p w14:paraId="0CC354BF" w14:textId="77777777" w:rsidR="002A2FE3" w:rsidRPr="002A2FE3" w:rsidRDefault="002A2FE3" w:rsidP="002A2FE3">
            <w:pPr>
              <w:spacing w:after="160" w:line="259" w:lineRule="auto"/>
              <w:rPr>
                <w:rFonts w:ascii="Arial" w:hAnsi="Arial" w:cs="Arial"/>
                <w:b/>
              </w:rPr>
            </w:pPr>
          </w:p>
          <w:p w14:paraId="3C96D417" w14:textId="77777777" w:rsidR="002A2FE3" w:rsidRPr="002A2FE3" w:rsidRDefault="002A2FE3" w:rsidP="002A2FE3">
            <w:pPr>
              <w:spacing w:after="160" w:line="259" w:lineRule="auto"/>
              <w:rPr>
                <w:rFonts w:ascii="Arial" w:hAnsi="Arial" w:cs="Arial"/>
                <w:b/>
              </w:rPr>
            </w:pPr>
            <w:r w:rsidRPr="002A2FE3">
              <w:rPr>
                <w:rFonts w:ascii="Arial" w:hAnsi="Arial" w:cs="Arial"/>
                <w:b/>
              </w:rPr>
              <w:t>What weight is involved?</w:t>
            </w:r>
          </w:p>
        </w:tc>
        <w:tc>
          <w:tcPr>
            <w:tcW w:w="778" w:type="pct"/>
            <w:shd w:val="clear" w:color="auto" w:fill="E6E6E6"/>
          </w:tcPr>
          <w:p w14:paraId="015352BF" w14:textId="77777777" w:rsidR="002A2FE3" w:rsidRPr="002A2FE3" w:rsidRDefault="002A2FE3" w:rsidP="002A2FE3">
            <w:pPr>
              <w:spacing w:after="160" w:line="259" w:lineRule="auto"/>
              <w:rPr>
                <w:rFonts w:ascii="Arial" w:hAnsi="Arial" w:cs="Arial"/>
                <w:b/>
              </w:rPr>
            </w:pPr>
            <w:r w:rsidRPr="002A2FE3">
              <w:rPr>
                <w:rFonts w:ascii="Arial" w:hAnsi="Arial" w:cs="Arial"/>
                <w:b/>
              </w:rPr>
              <w:t>Any mechanical Aids?</w:t>
            </w:r>
          </w:p>
        </w:tc>
      </w:tr>
      <w:tr w:rsidR="002A2FE3" w:rsidRPr="002A2FE3" w14:paraId="511DFD66" w14:textId="77777777" w:rsidTr="00BB24D0">
        <w:trPr>
          <w:trHeight w:val="463"/>
        </w:trPr>
        <w:tc>
          <w:tcPr>
            <w:tcW w:w="1882" w:type="pct"/>
            <w:shd w:val="clear" w:color="auto" w:fill="auto"/>
          </w:tcPr>
          <w:p w14:paraId="571B7E6A" w14:textId="77777777" w:rsidR="002A2FE3" w:rsidRPr="002A2FE3" w:rsidRDefault="002A2FE3" w:rsidP="002A2FE3">
            <w:pPr>
              <w:spacing w:after="160" w:line="259" w:lineRule="auto"/>
              <w:rPr>
                <w:rFonts w:ascii="Arial" w:hAnsi="Arial" w:cs="Arial"/>
              </w:rPr>
            </w:pPr>
            <w:r w:rsidRPr="002A2FE3">
              <w:rPr>
                <w:rFonts w:ascii="Arial" w:hAnsi="Arial" w:cs="Arial"/>
              </w:rPr>
              <w:t>Light physical effort</w:t>
            </w:r>
          </w:p>
          <w:p w14:paraId="54CD8F15" w14:textId="77777777" w:rsidR="002A2FE3" w:rsidRPr="002A2FE3" w:rsidRDefault="002A2FE3" w:rsidP="002A2FE3">
            <w:pPr>
              <w:spacing w:after="160" w:line="259" w:lineRule="auto"/>
              <w:rPr>
                <w:rFonts w:ascii="Arial" w:hAnsi="Arial" w:cs="Arial"/>
              </w:rPr>
            </w:pPr>
            <w:r w:rsidRPr="002A2FE3">
              <w:rPr>
                <w:rFonts w:ascii="Arial" w:hAnsi="Arial" w:cs="Arial"/>
              </w:rPr>
              <w:t>Ability to visit staff throughout organisation.</w:t>
            </w:r>
          </w:p>
        </w:tc>
        <w:tc>
          <w:tcPr>
            <w:tcW w:w="752" w:type="pct"/>
            <w:shd w:val="clear" w:color="auto" w:fill="auto"/>
          </w:tcPr>
          <w:p w14:paraId="26F29C50" w14:textId="77777777" w:rsidR="002A2FE3" w:rsidRDefault="002A2FE3" w:rsidP="002A2FE3">
            <w:pPr>
              <w:spacing w:after="160" w:line="259" w:lineRule="auto"/>
              <w:rPr>
                <w:rFonts w:ascii="Arial" w:hAnsi="Arial" w:cs="Arial"/>
              </w:rPr>
            </w:pPr>
            <w:r w:rsidRPr="002A2FE3">
              <w:rPr>
                <w:rFonts w:ascii="Arial" w:hAnsi="Arial" w:cs="Arial"/>
              </w:rPr>
              <w:t>Weekly</w:t>
            </w:r>
          </w:p>
          <w:p w14:paraId="6CF70C04" w14:textId="03D952B1" w:rsidR="00533925" w:rsidRPr="002A2FE3" w:rsidRDefault="00533925" w:rsidP="002A2FE3">
            <w:pPr>
              <w:spacing w:after="160" w:line="259" w:lineRule="auto"/>
              <w:rPr>
                <w:rFonts w:ascii="Arial" w:hAnsi="Arial" w:cs="Arial"/>
              </w:rPr>
            </w:pPr>
            <w:r>
              <w:rPr>
                <w:rFonts w:ascii="Arial" w:hAnsi="Arial" w:cs="Arial"/>
              </w:rPr>
              <w:t>Weekly</w:t>
            </w:r>
          </w:p>
        </w:tc>
        <w:tc>
          <w:tcPr>
            <w:tcW w:w="752" w:type="pct"/>
            <w:shd w:val="clear" w:color="auto" w:fill="auto"/>
          </w:tcPr>
          <w:p w14:paraId="6F95E044" w14:textId="77777777" w:rsidR="002A2FE3" w:rsidRDefault="002A2FE3" w:rsidP="002A2FE3">
            <w:pPr>
              <w:spacing w:after="160" w:line="259" w:lineRule="auto"/>
              <w:rPr>
                <w:rFonts w:ascii="Arial" w:hAnsi="Arial" w:cs="Arial"/>
              </w:rPr>
            </w:pPr>
            <w:r w:rsidRPr="002A2FE3">
              <w:rPr>
                <w:rFonts w:ascii="Arial" w:hAnsi="Arial" w:cs="Arial"/>
              </w:rPr>
              <w:t>Variable</w:t>
            </w:r>
          </w:p>
          <w:p w14:paraId="5C94EB2A" w14:textId="67DBA873" w:rsidR="00533925" w:rsidRPr="002A2FE3" w:rsidRDefault="00533925" w:rsidP="002A2FE3">
            <w:pPr>
              <w:spacing w:after="160" w:line="259" w:lineRule="auto"/>
              <w:rPr>
                <w:rFonts w:ascii="Arial" w:hAnsi="Arial" w:cs="Arial"/>
              </w:rPr>
            </w:pPr>
            <w:r>
              <w:rPr>
                <w:rFonts w:ascii="Arial" w:hAnsi="Arial" w:cs="Arial"/>
              </w:rPr>
              <w:t xml:space="preserve">Variable </w:t>
            </w:r>
          </w:p>
        </w:tc>
        <w:tc>
          <w:tcPr>
            <w:tcW w:w="836" w:type="pct"/>
            <w:shd w:val="clear" w:color="auto" w:fill="auto"/>
          </w:tcPr>
          <w:p w14:paraId="580E91E2" w14:textId="77777777" w:rsidR="002A2FE3" w:rsidRPr="002A2FE3" w:rsidRDefault="002A2FE3" w:rsidP="002A2FE3">
            <w:pPr>
              <w:spacing w:after="160" w:line="259" w:lineRule="auto"/>
              <w:rPr>
                <w:rFonts w:ascii="Arial" w:hAnsi="Arial" w:cs="Arial"/>
              </w:rPr>
            </w:pPr>
            <w:r w:rsidRPr="002A2FE3">
              <w:rPr>
                <w:rFonts w:ascii="Arial" w:hAnsi="Arial" w:cs="Arial"/>
              </w:rPr>
              <w:t>N/A</w:t>
            </w:r>
          </w:p>
        </w:tc>
        <w:tc>
          <w:tcPr>
            <w:tcW w:w="778" w:type="pct"/>
            <w:shd w:val="clear" w:color="auto" w:fill="auto"/>
          </w:tcPr>
          <w:p w14:paraId="41FF6CF5" w14:textId="77777777" w:rsidR="002A2FE3" w:rsidRPr="002A2FE3" w:rsidRDefault="002A2FE3" w:rsidP="002A2FE3">
            <w:pPr>
              <w:spacing w:after="160" w:line="259" w:lineRule="auto"/>
              <w:rPr>
                <w:rFonts w:ascii="Arial" w:hAnsi="Arial" w:cs="Arial"/>
              </w:rPr>
            </w:pPr>
            <w:r w:rsidRPr="002A2FE3">
              <w:rPr>
                <w:rFonts w:ascii="Arial" w:hAnsi="Arial" w:cs="Arial"/>
              </w:rPr>
              <w:t>No</w:t>
            </w:r>
          </w:p>
          <w:p w14:paraId="7F03D562" w14:textId="77777777" w:rsidR="002A2FE3" w:rsidRPr="002A2FE3" w:rsidRDefault="002A2FE3" w:rsidP="002A2FE3">
            <w:pPr>
              <w:spacing w:after="160" w:line="259" w:lineRule="auto"/>
              <w:rPr>
                <w:rFonts w:ascii="Arial" w:hAnsi="Arial" w:cs="Arial"/>
              </w:rPr>
            </w:pPr>
          </w:p>
        </w:tc>
      </w:tr>
    </w:tbl>
    <w:p w14:paraId="068F0202" w14:textId="77777777" w:rsidR="002A2FE3" w:rsidRPr="002A2FE3" w:rsidRDefault="002A2FE3" w:rsidP="002A2FE3">
      <w:pPr>
        <w:spacing w:after="160" w:line="259" w:lineRule="auto"/>
        <w:rPr>
          <w:rFonts w:ascii="Arial" w:hAnsi="Arial" w:cs="Arial"/>
          <w:b/>
        </w:rPr>
      </w:pPr>
    </w:p>
    <w:p w14:paraId="374CB2EF" w14:textId="77777777" w:rsidR="002A2FE3" w:rsidRPr="002A2FE3" w:rsidRDefault="002A2FE3" w:rsidP="002A2FE3">
      <w:pPr>
        <w:spacing w:after="160" w:line="259" w:lineRule="auto"/>
        <w:rPr>
          <w:rFonts w:ascii="Arial" w:hAnsi="Arial" w:cs="Arial"/>
          <w:b/>
        </w:rPr>
      </w:pPr>
      <w:bookmarkStart w:id="2" w:name="_Hlk505089292"/>
      <w:r w:rsidRPr="002A2FE3">
        <w:rPr>
          <w:rFonts w:ascii="Arial" w:hAnsi="Arial" w:cs="Arial"/>
          <w:b/>
        </w:rPr>
        <w:t>Patient/client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1644"/>
        <w:gridCol w:w="2016"/>
      </w:tblGrid>
      <w:tr w:rsidR="002A2FE3" w:rsidRPr="002A2FE3" w14:paraId="6271A45B" w14:textId="77777777" w:rsidTr="00BB24D0">
        <w:trPr>
          <w:trHeight w:val="407"/>
        </w:trPr>
        <w:tc>
          <w:tcPr>
            <w:tcW w:w="3250" w:type="pct"/>
            <w:shd w:val="clear" w:color="auto" w:fill="E6E6E6"/>
          </w:tcPr>
          <w:p w14:paraId="14795B1C" w14:textId="77777777" w:rsidR="002A2FE3" w:rsidRPr="002A2FE3" w:rsidRDefault="002A2FE3" w:rsidP="002A2FE3">
            <w:pPr>
              <w:spacing w:after="160" w:line="259" w:lineRule="auto"/>
              <w:rPr>
                <w:rFonts w:ascii="Arial" w:hAnsi="Arial" w:cs="Arial"/>
              </w:rPr>
            </w:pPr>
            <w:r w:rsidRPr="002A2FE3">
              <w:rPr>
                <w:rFonts w:ascii="Arial" w:hAnsi="Arial" w:cs="Arial"/>
                <w:b/>
              </w:rPr>
              <w:t>What level of patient/client contact is required for the job?</w:t>
            </w:r>
          </w:p>
        </w:tc>
        <w:tc>
          <w:tcPr>
            <w:tcW w:w="786" w:type="pct"/>
            <w:shd w:val="clear" w:color="auto" w:fill="E6E6E6"/>
          </w:tcPr>
          <w:p w14:paraId="0EA90450" w14:textId="77777777" w:rsidR="002A2FE3" w:rsidRPr="002A2FE3" w:rsidRDefault="002A2FE3" w:rsidP="002A2FE3">
            <w:pPr>
              <w:spacing w:after="160" w:line="259" w:lineRule="auto"/>
              <w:rPr>
                <w:rFonts w:ascii="Arial" w:hAnsi="Arial" w:cs="Arial"/>
              </w:rPr>
            </w:pPr>
            <w:r w:rsidRPr="002A2FE3">
              <w:rPr>
                <w:rFonts w:ascii="Arial" w:hAnsi="Arial" w:cs="Arial"/>
              </w:rPr>
              <w:t>How Often?</w:t>
            </w:r>
          </w:p>
        </w:tc>
        <w:tc>
          <w:tcPr>
            <w:tcW w:w="964" w:type="pct"/>
            <w:shd w:val="clear" w:color="auto" w:fill="E6E6E6"/>
          </w:tcPr>
          <w:p w14:paraId="05171AF4" w14:textId="77777777" w:rsidR="002A2FE3" w:rsidRPr="002A2FE3" w:rsidRDefault="002A2FE3" w:rsidP="002A2FE3">
            <w:pPr>
              <w:spacing w:after="160" w:line="259" w:lineRule="auto"/>
              <w:rPr>
                <w:rFonts w:ascii="Arial" w:hAnsi="Arial" w:cs="Arial"/>
              </w:rPr>
            </w:pPr>
            <w:r w:rsidRPr="002A2FE3">
              <w:rPr>
                <w:rFonts w:ascii="Arial" w:hAnsi="Arial" w:cs="Arial"/>
              </w:rPr>
              <w:t>For How Long?</w:t>
            </w:r>
          </w:p>
        </w:tc>
      </w:tr>
      <w:tr w:rsidR="002A2FE3" w:rsidRPr="002A2FE3" w14:paraId="3F48ACD0" w14:textId="77777777" w:rsidTr="00BB24D0">
        <w:trPr>
          <w:trHeight w:val="303"/>
        </w:trPr>
        <w:tc>
          <w:tcPr>
            <w:tcW w:w="3250" w:type="pct"/>
            <w:tcBorders>
              <w:bottom w:val="single" w:sz="4" w:space="0" w:color="auto"/>
            </w:tcBorders>
            <w:shd w:val="clear" w:color="auto" w:fill="auto"/>
          </w:tcPr>
          <w:p w14:paraId="3CBB2D39" w14:textId="77777777" w:rsidR="002A2FE3" w:rsidRPr="002A2FE3" w:rsidRDefault="002A2FE3" w:rsidP="002A2FE3">
            <w:pPr>
              <w:spacing w:after="160" w:line="259" w:lineRule="auto"/>
              <w:rPr>
                <w:rFonts w:ascii="Arial" w:hAnsi="Arial" w:cs="Arial"/>
              </w:rPr>
            </w:pPr>
            <w:r w:rsidRPr="002A2FE3">
              <w:rPr>
                <w:rFonts w:ascii="Arial" w:hAnsi="Arial" w:cs="Arial"/>
              </w:rPr>
              <w:t xml:space="preserve">Occasional contact with patients </w:t>
            </w:r>
          </w:p>
        </w:tc>
        <w:tc>
          <w:tcPr>
            <w:tcW w:w="786" w:type="pct"/>
            <w:tcBorders>
              <w:bottom w:val="single" w:sz="4" w:space="0" w:color="auto"/>
            </w:tcBorders>
            <w:shd w:val="clear" w:color="auto" w:fill="auto"/>
          </w:tcPr>
          <w:p w14:paraId="73C2A857" w14:textId="77777777" w:rsidR="002A2FE3" w:rsidRPr="002A2FE3" w:rsidRDefault="002A2FE3" w:rsidP="002A2FE3">
            <w:pPr>
              <w:spacing w:after="160" w:line="259" w:lineRule="auto"/>
              <w:rPr>
                <w:rFonts w:ascii="Arial" w:hAnsi="Arial" w:cs="Arial"/>
              </w:rPr>
            </w:pPr>
            <w:r w:rsidRPr="002A2FE3">
              <w:rPr>
                <w:rFonts w:ascii="Arial" w:hAnsi="Arial" w:cs="Arial"/>
              </w:rPr>
              <w:t>Occasional</w:t>
            </w:r>
          </w:p>
        </w:tc>
        <w:tc>
          <w:tcPr>
            <w:tcW w:w="964" w:type="pct"/>
            <w:tcBorders>
              <w:bottom w:val="single" w:sz="4" w:space="0" w:color="auto"/>
            </w:tcBorders>
            <w:shd w:val="clear" w:color="auto" w:fill="auto"/>
          </w:tcPr>
          <w:p w14:paraId="0DC0FA22" w14:textId="77777777" w:rsidR="002A2FE3" w:rsidRPr="002A2FE3" w:rsidRDefault="002A2FE3" w:rsidP="002A2FE3">
            <w:pPr>
              <w:spacing w:after="160" w:line="259" w:lineRule="auto"/>
              <w:rPr>
                <w:rFonts w:ascii="Arial" w:hAnsi="Arial" w:cs="Arial"/>
              </w:rPr>
            </w:pPr>
            <w:r w:rsidRPr="002A2FE3">
              <w:rPr>
                <w:rFonts w:ascii="Arial" w:hAnsi="Arial" w:cs="Arial"/>
              </w:rPr>
              <w:t>Variable</w:t>
            </w:r>
          </w:p>
        </w:tc>
      </w:tr>
      <w:bookmarkEnd w:id="2"/>
    </w:tbl>
    <w:p w14:paraId="621A85D2" w14:textId="77777777" w:rsidR="002A2FE3" w:rsidRPr="002A2FE3" w:rsidRDefault="002A2FE3" w:rsidP="002A2FE3">
      <w:pPr>
        <w:spacing w:after="160" w:line="259" w:lineRule="auto"/>
        <w:rPr>
          <w:rFonts w:ascii="Arial" w:hAnsi="Arial" w:cs="Arial"/>
          <w:b/>
        </w:rPr>
      </w:pPr>
    </w:p>
    <w:p w14:paraId="2E8CB676" w14:textId="77777777" w:rsidR="002A2FE3" w:rsidRPr="002A2FE3" w:rsidRDefault="002A2FE3" w:rsidP="002A2FE3">
      <w:pPr>
        <w:spacing w:after="160" w:line="259" w:lineRule="auto"/>
        <w:rPr>
          <w:rFonts w:ascii="Arial" w:hAnsi="Arial" w:cs="Arial"/>
          <w:b/>
        </w:rPr>
      </w:pPr>
      <w:r w:rsidRPr="002A2FE3">
        <w:rPr>
          <w:rFonts w:ascii="Arial" w:hAnsi="Arial" w:cs="Arial"/>
          <w:b/>
        </w:rPr>
        <w:t>Mental &amp; emotional effort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1644"/>
        <w:gridCol w:w="2016"/>
      </w:tblGrid>
      <w:tr w:rsidR="002A2FE3" w:rsidRPr="002A2FE3" w14:paraId="7180D0D6" w14:textId="77777777" w:rsidTr="00BB24D0">
        <w:trPr>
          <w:trHeight w:val="407"/>
        </w:trPr>
        <w:tc>
          <w:tcPr>
            <w:tcW w:w="3250" w:type="pct"/>
            <w:shd w:val="clear" w:color="auto" w:fill="E6E6E6"/>
          </w:tcPr>
          <w:p w14:paraId="6740994B" w14:textId="77777777" w:rsidR="002A2FE3" w:rsidRPr="002A2FE3" w:rsidRDefault="002A2FE3" w:rsidP="002A2FE3">
            <w:pPr>
              <w:spacing w:after="160" w:line="259" w:lineRule="auto"/>
              <w:rPr>
                <w:rFonts w:ascii="Arial" w:hAnsi="Arial" w:cs="Arial"/>
              </w:rPr>
            </w:pPr>
            <w:r w:rsidRPr="002A2FE3">
              <w:rPr>
                <w:rFonts w:ascii="Arial" w:hAnsi="Arial" w:cs="Arial"/>
                <w:b/>
              </w:rPr>
              <w:t>What level of mental effort is required for the job?</w:t>
            </w:r>
          </w:p>
        </w:tc>
        <w:tc>
          <w:tcPr>
            <w:tcW w:w="786" w:type="pct"/>
            <w:shd w:val="clear" w:color="auto" w:fill="E6E6E6"/>
          </w:tcPr>
          <w:p w14:paraId="3445B693" w14:textId="77777777" w:rsidR="002A2FE3" w:rsidRPr="002A2FE3" w:rsidRDefault="002A2FE3" w:rsidP="002A2FE3">
            <w:pPr>
              <w:spacing w:after="160" w:line="259" w:lineRule="auto"/>
              <w:rPr>
                <w:rFonts w:ascii="Arial" w:hAnsi="Arial" w:cs="Arial"/>
              </w:rPr>
            </w:pPr>
            <w:r w:rsidRPr="002A2FE3">
              <w:rPr>
                <w:rFonts w:ascii="Arial" w:hAnsi="Arial" w:cs="Arial"/>
              </w:rPr>
              <w:t>How Often?</w:t>
            </w:r>
          </w:p>
        </w:tc>
        <w:tc>
          <w:tcPr>
            <w:tcW w:w="964" w:type="pct"/>
            <w:shd w:val="clear" w:color="auto" w:fill="E6E6E6"/>
          </w:tcPr>
          <w:p w14:paraId="717A078E" w14:textId="77777777" w:rsidR="002A2FE3" w:rsidRPr="002A2FE3" w:rsidRDefault="002A2FE3" w:rsidP="002A2FE3">
            <w:pPr>
              <w:spacing w:after="160" w:line="259" w:lineRule="auto"/>
              <w:rPr>
                <w:rFonts w:ascii="Arial" w:hAnsi="Arial" w:cs="Arial"/>
              </w:rPr>
            </w:pPr>
            <w:r w:rsidRPr="002A2FE3">
              <w:rPr>
                <w:rFonts w:ascii="Arial" w:hAnsi="Arial" w:cs="Arial"/>
              </w:rPr>
              <w:t>For How Long?</w:t>
            </w:r>
          </w:p>
        </w:tc>
      </w:tr>
      <w:tr w:rsidR="002A2FE3" w:rsidRPr="002A2FE3" w14:paraId="39D5A46F" w14:textId="77777777" w:rsidTr="00BB24D0">
        <w:trPr>
          <w:trHeight w:val="704"/>
        </w:trPr>
        <w:tc>
          <w:tcPr>
            <w:tcW w:w="3250" w:type="pct"/>
            <w:tcBorders>
              <w:bottom w:val="single" w:sz="4" w:space="0" w:color="auto"/>
            </w:tcBorders>
            <w:shd w:val="clear" w:color="auto" w:fill="auto"/>
          </w:tcPr>
          <w:p w14:paraId="75D8A47D" w14:textId="77777777" w:rsidR="002A2FE3" w:rsidRPr="002A2FE3" w:rsidRDefault="008B7687" w:rsidP="002A2FE3">
            <w:pPr>
              <w:spacing w:after="160" w:line="259" w:lineRule="auto"/>
              <w:rPr>
                <w:rFonts w:ascii="Arial" w:hAnsi="Arial" w:cs="Arial"/>
              </w:rPr>
            </w:pPr>
            <w:r>
              <w:rPr>
                <w:rFonts w:ascii="Arial" w:hAnsi="Arial" w:cs="Arial"/>
              </w:rPr>
              <w:t>Analysing and interpreting</w:t>
            </w:r>
          </w:p>
          <w:p w14:paraId="132B4E44" w14:textId="77777777" w:rsidR="002A2FE3" w:rsidRPr="002A2FE3" w:rsidRDefault="002A2FE3" w:rsidP="002A2FE3">
            <w:pPr>
              <w:spacing w:after="160" w:line="259" w:lineRule="auto"/>
              <w:rPr>
                <w:rFonts w:ascii="Arial" w:hAnsi="Arial" w:cs="Arial"/>
              </w:rPr>
            </w:pPr>
            <w:r>
              <w:rPr>
                <w:rFonts w:ascii="Arial" w:hAnsi="Arial" w:cs="Arial"/>
              </w:rPr>
              <w:t>P</w:t>
            </w:r>
            <w:r w:rsidR="008B7687">
              <w:rPr>
                <w:rFonts w:ascii="Arial" w:hAnsi="Arial" w:cs="Arial"/>
              </w:rPr>
              <w:t>roducing high quality reports</w:t>
            </w:r>
          </w:p>
          <w:p w14:paraId="7F664E1B" w14:textId="77777777" w:rsidR="002A2FE3" w:rsidRPr="002A2FE3" w:rsidRDefault="002A2FE3" w:rsidP="002A2FE3">
            <w:pPr>
              <w:spacing w:after="160" w:line="259" w:lineRule="auto"/>
              <w:rPr>
                <w:rFonts w:ascii="Arial" w:hAnsi="Arial" w:cs="Arial"/>
              </w:rPr>
            </w:pPr>
            <w:r w:rsidRPr="002A2FE3">
              <w:rPr>
                <w:rFonts w:ascii="Arial" w:hAnsi="Arial" w:cs="Arial"/>
              </w:rPr>
              <w:t>Can be frequently interrupted</w:t>
            </w:r>
          </w:p>
        </w:tc>
        <w:tc>
          <w:tcPr>
            <w:tcW w:w="786" w:type="pct"/>
            <w:tcBorders>
              <w:bottom w:val="single" w:sz="4" w:space="0" w:color="auto"/>
            </w:tcBorders>
            <w:shd w:val="clear" w:color="auto" w:fill="auto"/>
          </w:tcPr>
          <w:p w14:paraId="2F77BBE8" w14:textId="77777777" w:rsidR="002A2FE3" w:rsidRDefault="00533925" w:rsidP="002A2FE3">
            <w:pPr>
              <w:spacing w:after="160" w:line="259" w:lineRule="auto"/>
              <w:rPr>
                <w:rFonts w:ascii="Arial" w:hAnsi="Arial" w:cs="Arial"/>
              </w:rPr>
            </w:pPr>
            <w:r>
              <w:rPr>
                <w:rFonts w:ascii="Arial" w:hAnsi="Arial" w:cs="Arial"/>
              </w:rPr>
              <w:t>Hourly</w:t>
            </w:r>
          </w:p>
          <w:p w14:paraId="0924AD09" w14:textId="77777777" w:rsidR="00533925" w:rsidRDefault="00533925" w:rsidP="002A2FE3">
            <w:pPr>
              <w:spacing w:after="160" w:line="259" w:lineRule="auto"/>
              <w:rPr>
                <w:rFonts w:ascii="Arial" w:hAnsi="Arial" w:cs="Arial"/>
              </w:rPr>
            </w:pPr>
            <w:r>
              <w:rPr>
                <w:rFonts w:ascii="Arial" w:hAnsi="Arial" w:cs="Arial"/>
              </w:rPr>
              <w:t>Daily</w:t>
            </w:r>
          </w:p>
          <w:p w14:paraId="12CF65FC" w14:textId="389B3FC2" w:rsidR="00533925" w:rsidRPr="002A2FE3" w:rsidRDefault="00533925" w:rsidP="002A2FE3">
            <w:pPr>
              <w:spacing w:after="160" w:line="259" w:lineRule="auto"/>
              <w:rPr>
                <w:rFonts w:ascii="Arial" w:hAnsi="Arial" w:cs="Arial"/>
              </w:rPr>
            </w:pPr>
            <w:r>
              <w:rPr>
                <w:rFonts w:ascii="Arial" w:hAnsi="Arial" w:cs="Arial"/>
              </w:rPr>
              <w:t>Hourly</w:t>
            </w:r>
          </w:p>
        </w:tc>
        <w:tc>
          <w:tcPr>
            <w:tcW w:w="964" w:type="pct"/>
            <w:tcBorders>
              <w:bottom w:val="single" w:sz="4" w:space="0" w:color="auto"/>
            </w:tcBorders>
            <w:shd w:val="clear" w:color="auto" w:fill="auto"/>
          </w:tcPr>
          <w:p w14:paraId="41841674" w14:textId="77777777" w:rsidR="002A2FE3" w:rsidRDefault="002A2FE3" w:rsidP="002A2FE3">
            <w:pPr>
              <w:spacing w:after="160" w:line="259" w:lineRule="auto"/>
              <w:rPr>
                <w:rFonts w:ascii="Arial" w:hAnsi="Arial" w:cs="Arial"/>
              </w:rPr>
            </w:pPr>
            <w:r w:rsidRPr="002A2FE3">
              <w:rPr>
                <w:rFonts w:ascii="Arial" w:hAnsi="Arial" w:cs="Arial"/>
              </w:rPr>
              <w:t>Variable</w:t>
            </w:r>
          </w:p>
          <w:p w14:paraId="0C841AAA" w14:textId="631C7783" w:rsidR="00533925" w:rsidRDefault="00533925" w:rsidP="002A2FE3">
            <w:pPr>
              <w:spacing w:after="160" w:line="259" w:lineRule="auto"/>
              <w:rPr>
                <w:rFonts w:ascii="Arial" w:hAnsi="Arial" w:cs="Arial"/>
              </w:rPr>
            </w:pPr>
            <w:r>
              <w:rPr>
                <w:rFonts w:ascii="Arial" w:hAnsi="Arial" w:cs="Arial"/>
              </w:rPr>
              <w:t>Variable</w:t>
            </w:r>
          </w:p>
          <w:p w14:paraId="398837E8" w14:textId="726EFF34" w:rsidR="00533925" w:rsidRPr="002A2FE3" w:rsidRDefault="00533925" w:rsidP="002A2FE3">
            <w:pPr>
              <w:spacing w:after="160" w:line="259" w:lineRule="auto"/>
              <w:rPr>
                <w:rFonts w:ascii="Arial" w:hAnsi="Arial" w:cs="Arial"/>
              </w:rPr>
            </w:pPr>
            <w:r>
              <w:rPr>
                <w:rFonts w:ascii="Arial" w:hAnsi="Arial" w:cs="Arial"/>
              </w:rPr>
              <w:t xml:space="preserve">Variable </w:t>
            </w:r>
          </w:p>
        </w:tc>
      </w:tr>
      <w:tr w:rsidR="002A2FE3" w:rsidRPr="002A2FE3" w14:paraId="4C90D2B9" w14:textId="77777777" w:rsidTr="00BB24D0">
        <w:trPr>
          <w:trHeight w:val="481"/>
        </w:trPr>
        <w:tc>
          <w:tcPr>
            <w:tcW w:w="3250" w:type="pct"/>
            <w:shd w:val="clear" w:color="auto" w:fill="E6E6E6"/>
          </w:tcPr>
          <w:p w14:paraId="54121868" w14:textId="77777777" w:rsidR="002A2FE3" w:rsidRPr="002A2FE3" w:rsidRDefault="002A2FE3" w:rsidP="002A2FE3">
            <w:pPr>
              <w:spacing w:after="160" w:line="259" w:lineRule="auto"/>
              <w:rPr>
                <w:rFonts w:ascii="Arial" w:hAnsi="Arial" w:cs="Arial"/>
                <w:b/>
              </w:rPr>
            </w:pPr>
            <w:r w:rsidRPr="002A2FE3">
              <w:rPr>
                <w:rFonts w:ascii="Arial" w:hAnsi="Arial" w:cs="Arial"/>
                <w:b/>
              </w:rPr>
              <w:t>What level of emotional effort is required for the job?</w:t>
            </w:r>
          </w:p>
        </w:tc>
        <w:tc>
          <w:tcPr>
            <w:tcW w:w="786" w:type="pct"/>
            <w:shd w:val="clear" w:color="auto" w:fill="E6E6E6"/>
          </w:tcPr>
          <w:p w14:paraId="553F1EB4" w14:textId="77777777" w:rsidR="002A2FE3" w:rsidRPr="002A2FE3" w:rsidRDefault="002A2FE3" w:rsidP="002A2FE3">
            <w:pPr>
              <w:spacing w:after="160" w:line="259" w:lineRule="auto"/>
              <w:rPr>
                <w:rFonts w:ascii="Arial" w:hAnsi="Arial" w:cs="Arial"/>
              </w:rPr>
            </w:pPr>
            <w:r w:rsidRPr="002A2FE3">
              <w:rPr>
                <w:rFonts w:ascii="Arial" w:hAnsi="Arial" w:cs="Arial"/>
              </w:rPr>
              <w:t>How Often?</w:t>
            </w:r>
          </w:p>
        </w:tc>
        <w:tc>
          <w:tcPr>
            <w:tcW w:w="964" w:type="pct"/>
            <w:shd w:val="clear" w:color="auto" w:fill="E6E6E6"/>
          </w:tcPr>
          <w:p w14:paraId="7189BFD2" w14:textId="77777777" w:rsidR="002A2FE3" w:rsidRPr="002A2FE3" w:rsidRDefault="002A2FE3" w:rsidP="002A2FE3">
            <w:pPr>
              <w:spacing w:after="160" w:line="259" w:lineRule="auto"/>
              <w:rPr>
                <w:rFonts w:ascii="Arial" w:hAnsi="Arial" w:cs="Arial"/>
              </w:rPr>
            </w:pPr>
            <w:r w:rsidRPr="002A2FE3">
              <w:rPr>
                <w:rFonts w:ascii="Arial" w:hAnsi="Arial" w:cs="Arial"/>
              </w:rPr>
              <w:t>For How Long?</w:t>
            </w:r>
          </w:p>
        </w:tc>
      </w:tr>
      <w:tr w:rsidR="002A2FE3" w:rsidRPr="002A2FE3" w14:paraId="77CF37C8" w14:textId="77777777" w:rsidTr="00BB24D0">
        <w:trPr>
          <w:trHeight w:val="1203"/>
        </w:trPr>
        <w:tc>
          <w:tcPr>
            <w:tcW w:w="3250" w:type="pct"/>
            <w:shd w:val="clear" w:color="auto" w:fill="auto"/>
          </w:tcPr>
          <w:p w14:paraId="6AF0F1B9" w14:textId="77777777" w:rsidR="002A2FE3" w:rsidRPr="002A2FE3" w:rsidRDefault="002A2FE3" w:rsidP="002A2FE3">
            <w:pPr>
              <w:spacing w:after="160" w:line="259" w:lineRule="auto"/>
              <w:rPr>
                <w:rFonts w:ascii="Arial" w:hAnsi="Arial" w:cs="Arial"/>
              </w:rPr>
            </w:pPr>
            <w:r w:rsidRPr="002A2FE3">
              <w:rPr>
                <w:rFonts w:ascii="Arial" w:hAnsi="Arial" w:cs="Arial"/>
              </w:rPr>
              <w:t xml:space="preserve">Dealing with staff performance.  </w:t>
            </w:r>
          </w:p>
          <w:p w14:paraId="38764357" w14:textId="77777777" w:rsidR="002A2FE3" w:rsidRPr="002A2FE3" w:rsidRDefault="002A2FE3" w:rsidP="002A2FE3">
            <w:pPr>
              <w:spacing w:after="160" w:line="259" w:lineRule="auto"/>
              <w:rPr>
                <w:rFonts w:ascii="Arial" w:hAnsi="Arial" w:cs="Arial"/>
              </w:rPr>
            </w:pPr>
            <w:r w:rsidRPr="002A2FE3">
              <w:rPr>
                <w:rFonts w:ascii="Arial" w:hAnsi="Arial" w:cs="Arial"/>
              </w:rPr>
              <w:t>Will be required to deal with significant challenge from the Board and external stakeholders</w:t>
            </w:r>
          </w:p>
        </w:tc>
        <w:tc>
          <w:tcPr>
            <w:tcW w:w="786" w:type="pct"/>
            <w:shd w:val="clear" w:color="auto" w:fill="auto"/>
          </w:tcPr>
          <w:p w14:paraId="2C022145" w14:textId="625EDEA3" w:rsidR="002A2FE3" w:rsidRPr="002A2FE3" w:rsidRDefault="00533925" w:rsidP="002A2FE3">
            <w:pPr>
              <w:spacing w:after="160" w:line="259" w:lineRule="auto"/>
              <w:rPr>
                <w:rFonts w:ascii="Arial" w:hAnsi="Arial" w:cs="Arial"/>
              </w:rPr>
            </w:pPr>
            <w:r>
              <w:rPr>
                <w:rFonts w:ascii="Arial" w:hAnsi="Arial" w:cs="Arial"/>
              </w:rPr>
              <w:t>Daily</w:t>
            </w:r>
          </w:p>
          <w:p w14:paraId="68C3248A" w14:textId="734146A2" w:rsidR="002A2FE3" w:rsidRPr="002A2FE3" w:rsidRDefault="00533925" w:rsidP="002A2FE3">
            <w:pPr>
              <w:spacing w:after="160" w:line="259" w:lineRule="auto"/>
              <w:rPr>
                <w:rFonts w:ascii="Arial" w:hAnsi="Arial" w:cs="Arial"/>
              </w:rPr>
            </w:pPr>
            <w:r>
              <w:rPr>
                <w:rFonts w:ascii="Arial" w:hAnsi="Arial" w:cs="Arial"/>
              </w:rPr>
              <w:t>Daily</w:t>
            </w:r>
          </w:p>
        </w:tc>
        <w:tc>
          <w:tcPr>
            <w:tcW w:w="964" w:type="pct"/>
            <w:shd w:val="clear" w:color="auto" w:fill="auto"/>
          </w:tcPr>
          <w:p w14:paraId="215D9F1F" w14:textId="77777777" w:rsidR="002A2FE3" w:rsidRPr="002A2FE3" w:rsidRDefault="002A2FE3" w:rsidP="002A2FE3">
            <w:pPr>
              <w:spacing w:after="160" w:line="259" w:lineRule="auto"/>
              <w:rPr>
                <w:rFonts w:ascii="Arial" w:hAnsi="Arial" w:cs="Arial"/>
              </w:rPr>
            </w:pPr>
            <w:r w:rsidRPr="002A2FE3">
              <w:rPr>
                <w:rFonts w:ascii="Arial" w:hAnsi="Arial" w:cs="Arial"/>
              </w:rPr>
              <w:t>Variable</w:t>
            </w:r>
          </w:p>
          <w:p w14:paraId="1FAE2BB3" w14:textId="77777777" w:rsidR="002A2FE3" w:rsidRPr="002A2FE3" w:rsidRDefault="002A2FE3" w:rsidP="002A2FE3">
            <w:pPr>
              <w:spacing w:after="160" w:line="259" w:lineRule="auto"/>
              <w:rPr>
                <w:rFonts w:ascii="Arial" w:hAnsi="Arial" w:cs="Arial"/>
              </w:rPr>
            </w:pPr>
            <w:r w:rsidRPr="002A2FE3">
              <w:rPr>
                <w:rFonts w:ascii="Arial" w:hAnsi="Arial" w:cs="Arial"/>
              </w:rPr>
              <w:t>Variable</w:t>
            </w:r>
          </w:p>
        </w:tc>
      </w:tr>
    </w:tbl>
    <w:p w14:paraId="639BF7FA" w14:textId="77777777" w:rsidR="002A2FE3" w:rsidRPr="002A2FE3" w:rsidRDefault="002A2FE3" w:rsidP="002A2FE3">
      <w:pPr>
        <w:spacing w:after="160" w:line="259" w:lineRule="auto"/>
        <w:rPr>
          <w:rFonts w:ascii="Arial" w:hAnsi="Arial" w:cs="Arial"/>
          <w:b/>
        </w:rPr>
      </w:pPr>
    </w:p>
    <w:p w14:paraId="718529A1" w14:textId="77777777" w:rsidR="002A2FE3" w:rsidRPr="002A2FE3" w:rsidRDefault="002A2FE3" w:rsidP="002A2FE3">
      <w:pPr>
        <w:spacing w:after="160" w:line="259" w:lineRule="auto"/>
        <w:rPr>
          <w:rFonts w:ascii="Arial" w:hAnsi="Arial" w:cs="Arial"/>
          <w:b/>
        </w:rPr>
      </w:pPr>
      <w:r w:rsidRPr="002A2FE3">
        <w:rPr>
          <w:rFonts w:ascii="Arial" w:hAnsi="Arial" w:cs="Arial"/>
          <w:b/>
        </w:rPr>
        <w:t>Working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2"/>
        <w:gridCol w:w="2244"/>
      </w:tblGrid>
      <w:tr w:rsidR="002A2FE3" w:rsidRPr="002A2FE3" w14:paraId="2E708EC0" w14:textId="77777777" w:rsidTr="00BB24D0">
        <w:tc>
          <w:tcPr>
            <w:tcW w:w="3927" w:type="pct"/>
            <w:shd w:val="clear" w:color="auto" w:fill="E6E6E6"/>
          </w:tcPr>
          <w:p w14:paraId="1C9AF057" w14:textId="77777777" w:rsidR="002A2FE3" w:rsidRPr="002A2FE3" w:rsidRDefault="002A2FE3" w:rsidP="002A2FE3">
            <w:pPr>
              <w:spacing w:after="160" w:line="259" w:lineRule="auto"/>
              <w:rPr>
                <w:rFonts w:ascii="Arial" w:hAnsi="Arial" w:cs="Arial"/>
                <w:b/>
              </w:rPr>
            </w:pPr>
            <w:r w:rsidRPr="002A2FE3">
              <w:rPr>
                <w:rFonts w:ascii="Arial" w:hAnsi="Arial" w:cs="Arial"/>
                <w:b/>
              </w:rPr>
              <w:t>Does the job involve exposure to unpleasant working conditions?</w:t>
            </w:r>
          </w:p>
        </w:tc>
        <w:tc>
          <w:tcPr>
            <w:tcW w:w="1073" w:type="pct"/>
            <w:shd w:val="clear" w:color="auto" w:fill="E6E6E6"/>
          </w:tcPr>
          <w:p w14:paraId="7F02EDFA" w14:textId="77777777" w:rsidR="002A2FE3" w:rsidRPr="002A2FE3" w:rsidRDefault="002A2FE3" w:rsidP="002A2FE3">
            <w:pPr>
              <w:spacing w:after="160" w:line="259" w:lineRule="auto"/>
              <w:rPr>
                <w:rFonts w:ascii="Arial" w:hAnsi="Arial" w:cs="Arial"/>
                <w:b/>
              </w:rPr>
            </w:pPr>
            <w:r w:rsidRPr="002A2FE3">
              <w:rPr>
                <w:rFonts w:ascii="Arial" w:hAnsi="Arial" w:cs="Arial"/>
                <w:b/>
              </w:rPr>
              <w:t>Frequency</w:t>
            </w:r>
          </w:p>
        </w:tc>
      </w:tr>
      <w:tr w:rsidR="002A2FE3" w:rsidRPr="002A2FE3" w14:paraId="43039683" w14:textId="77777777" w:rsidTr="002A2FE3">
        <w:trPr>
          <w:trHeight w:val="1892"/>
        </w:trPr>
        <w:tc>
          <w:tcPr>
            <w:tcW w:w="3927" w:type="pct"/>
            <w:shd w:val="clear" w:color="auto" w:fill="auto"/>
          </w:tcPr>
          <w:p w14:paraId="2F212A34" w14:textId="77777777" w:rsidR="002A2FE3" w:rsidRPr="002A2FE3" w:rsidRDefault="002A2FE3" w:rsidP="002A2FE3">
            <w:pPr>
              <w:spacing w:after="160" w:line="259" w:lineRule="auto"/>
              <w:rPr>
                <w:rFonts w:ascii="Arial" w:hAnsi="Arial" w:cs="Arial"/>
              </w:rPr>
            </w:pPr>
            <w:r w:rsidRPr="002A2FE3">
              <w:rPr>
                <w:rFonts w:ascii="Arial" w:hAnsi="Arial" w:cs="Arial"/>
              </w:rPr>
              <w:t xml:space="preserve">Standard Office Conditions </w:t>
            </w:r>
          </w:p>
          <w:p w14:paraId="265CC730" w14:textId="77777777" w:rsidR="002A2FE3" w:rsidRPr="002A2FE3" w:rsidRDefault="002A2FE3" w:rsidP="002A2FE3">
            <w:pPr>
              <w:spacing w:after="160" w:line="259" w:lineRule="auto"/>
              <w:rPr>
                <w:rFonts w:ascii="Arial" w:hAnsi="Arial" w:cs="Arial"/>
              </w:rPr>
            </w:pPr>
            <w:r w:rsidRPr="002A2FE3">
              <w:rPr>
                <w:rFonts w:ascii="Arial" w:hAnsi="Arial" w:cs="Arial"/>
              </w:rPr>
              <w:t>There is a requirement to use VDU</w:t>
            </w:r>
          </w:p>
          <w:p w14:paraId="50523C0D" w14:textId="77777777" w:rsidR="002A2FE3" w:rsidRPr="002A2FE3" w:rsidRDefault="002A2FE3" w:rsidP="002A2FE3">
            <w:pPr>
              <w:spacing w:after="160" w:line="259" w:lineRule="auto"/>
              <w:rPr>
                <w:rFonts w:ascii="Arial" w:hAnsi="Arial" w:cs="Arial"/>
              </w:rPr>
            </w:pPr>
            <w:r w:rsidRPr="002A2FE3">
              <w:rPr>
                <w:rFonts w:ascii="Arial" w:hAnsi="Arial" w:cs="Arial"/>
              </w:rPr>
              <w:t>Will be required to travel to different sites within the service from time to time</w:t>
            </w:r>
          </w:p>
          <w:p w14:paraId="7DD6A0BA" w14:textId="77777777" w:rsidR="002A2FE3" w:rsidRPr="002A2FE3" w:rsidRDefault="002A2FE3" w:rsidP="002A2FE3">
            <w:pPr>
              <w:spacing w:after="160" w:line="259" w:lineRule="auto"/>
              <w:rPr>
                <w:rFonts w:ascii="Arial" w:hAnsi="Arial" w:cs="Arial"/>
              </w:rPr>
            </w:pPr>
            <w:r w:rsidRPr="002A2FE3">
              <w:rPr>
                <w:rFonts w:ascii="Arial" w:hAnsi="Arial" w:cs="Arial"/>
              </w:rPr>
              <w:t>May need to accompany crews from time to time</w:t>
            </w:r>
          </w:p>
        </w:tc>
        <w:tc>
          <w:tcPr>
            <w:tcW w:w="1073" w:type="pct"/>
            <w:shd w:val="clear" w:color="auto" w:fill="auto"/>
          </w:tcPr>
          <w:p w14:paraId="2DE0EFE4" w14:textId="77777777" w:rsidR="002A2FE3" w:rsidRPr="002A2FE3" w:rsidRDefault="002A2FE3" w:rsidP="002A2FE3">
            <w:pPr>
              <w:spacing w:after="160" w:line="259" w:lineRule="auto"/>
              <w:rPr>
                <w:rFonts w:ascii="Arial" w:hAnsi="Arial" w:cs="Arial"/>
              </w:rPr>
            </w:pPr>
            <w:r w:rsidRPr="002A2FE3">
              <w:rPr>
                <w:rFonts w:ascii="Arial" w:hAnsi="Arial" w:cs="Arial"/>
              </w:rPr>
              <w:t>Daily</w:t>
            </w:r>
          </w:p>
          <w:p w14:paraId="295FBC18" w14:textId="77777777" w:rsidR="002A2FE3" w:rsidRPr="002A2FE3" w:rsidRDefault="002A2FE3" w:rsidP="002A2FE3">
            <w:pPr>
              <w:spacing w:after="160" w:line="259" w:lineRule="auto"/>
              <w:rPr>
                <w:rFonts w:ascii="Arial" w:hAnsi="Arial" w:cs="Arial"/>
              </w:rPr>
            </w:pPr>
            <w:r w:rsidRPr="002A2FE3">
              <w:rPr>
                <w:rFonts w:ascii="Arial" w:hAnsi="Arial" w:cs="Arial"/>
              </w:rPr>
              <w:t>Daily</w:t>
            </w:r>
          </w:p>
          <w:p w14:paraId="64F59B2A" w14:textId="653E0A93" w:rsidR="00533925" w:rsidRDefault="002A2FE3" w:rsidP="002A2FE3">
            <w:pPr>
              <w:spacing w:after="160" w:line="259" w:lineRule="auto"/>
              <w:rPr>
                <w:rFonts w:ascii="Arial" w:hAnsi="Arial" w:cs="Arial"/>
              </w:rPr>
            </w:pPr>
            <w:r w:rsidRPr="002A2FE3">
              <w:rPr>
                <w:rFonts w:ascii="Arial" w:hAnsi="Arial" w:cs="Arial"/>
              </w:rPr>
              <w:t>Weekly</w:t>
            </w:r>
          </w:p>
          <w:p w14:paraId="1828A0FE" w14:textId="77777777" w:rsidR="00533925" w:rsidRPr="002A2FE3" w:rsidRDefault="00533925" w:rsidP="002A2FE3">
            <w:pPr>
              <w:spacing w:after="160" w:line="259" w:lineRule="auto"/>
              <w:rPr>
                <w:rFonts w:ascii="Arial" w:hAnsi="Arial" w:cs="Arial"/>
              </w:rPr>
            </w:pPr>
          </w:p>
          <w:p w14:paraId="0DC7BF53" w14:textId="69B4DFDA" w:rsidR="002A2FE3" w:rsidRPr="002A2FE3" w:rsidRDefault="00533925" w:rsidP="00533925">
            <w:pPr>
              <w:spacing w:after="160" w:line="259" w:lineRule="auto"/>
              <w:rPr>
                <w:rFonts w:ascii="Arial" w:hAnsi="Arial" w:cs="Arial"/>
              </w:rPr>
            </w:pPr>
            <w:r>
              <w:rPr>
                <w:rFonts w:ascii="Arial" w:hAnsi="Arial" w:cs="Arial"/>
              </w:rPr>
              <w:t>A</w:t>
            </w:r>
            <w:r w:rsidR="002A2FE3">
              <w:rPr>
                <w:rFonts w:ascii="Arial" w:hAnsi="Arial" w:cs="Arial"/>
              </w:rPr>
              <w:t>nnually</w:t>
            </w:r>
          </w:p>
        </w:tc>
      </w:tr>
    </w:tbl>
    <w:p w14:paraId="7BB204BD" w14:textId="77777777" w:rsidR="00D816D2" w:rsidRPr="002A2FE3" w:rsidRDefault="00D816D2" w:rsidP="002A2FE3">
      <w:pPr>
        <w:spacing w:after="160" w:line="259" w:lineRule="auto"/>
      </w:pPr>
    </w:p>
    <w:sectPr w:rsidR="00D816D2" w:rsidRPr="002A2FE3" w:rsidSect="00C04904">
      <w:foot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F12C5" w14:textId="77777777" w:rsidR="0070352D" w:rsidRDefault="0070352D" w:rsidP="00C3737B">
      <w:r>
        <w:separator/>
      </w:r>
    </w:p>
  </w:endnote>
  <w:endnote w:type="continuationSeparator" w:id="0">
    <w:p w14:paraId="50C487F0" w14:textId="77777777" w:rsidR="0070352D" w:rsidRDefault="0070352D" w:rsidP="00C3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20FCF" w14:textId="2C1D36CB" w:rsidR="00BB24D0" w:rsidRPr="009A14BF" w:rsidRDefault="00BB24D0">
    <w:pPr>
      <w:pStyle w:val="Footer"/>
      <w:jc w:val="center"/>
      <w:rPr>
        <w:rFonts w:ascii="Arial" w:hAnsi="Arial" w:cs="Arial"/>
        <w:sz w:val="20"/>
        <w:szCs w:val="20"/>
      </w:rPr>
    </w:pPr>
    <w:r>
      <w:rPr>
        <w:rFonts w:ascii="Arial" w:hAnsi="Arial" w:cs="Arial"/>
        <w:sz w:val="20"/>
        <w:szCs w:val="20"/>
      </w:rPr>
      <w:t xml:space="preserve"> V.</w:t>
    </w:r>
    <w:r w:rsidR="00A13CB5">
      <w:rPr>
        <w:rFonts w:ascii="Arial" w:hAnsi="Arial" w:cs="Arial"/>
        <w:sz w:val="20"/>
        <w:szCs w:val="20"/>
      </w:rPr>
      <w:t>1</w:t>
    </w:r>
    <w:r>
      <w:rPr>
        <w:rFonts w:ascii="Arial" w:hAnsi="Arial" w:cs="Arial"/>
        <w:sz w:val="20"/>
        <w:szCs w:val="20"/>
      </w:rPr>
      <w:t xml:space="preserve">.0 </w:t>
    </w:r>
    <w:r w:rsidR="00BC2883">
      <w:rPr>
        <w:rFonts w:ascii="Arial" w:hAnsi="Arial" w:cs="Arial"/>
        <w:sz w:val="20"/>
        <w:szCs w:val="20"/>
      </w:rPr>
      <w:t>22</w:t>
    </w:r>
    <w:r>
      <w:rPr>
        <w:rFonts w:ascii="Arial" w:hAnsi="Arial" w:cs="Arial"/>
        <w:sz w:val="20"/>
        <w:szCs w:val="20"/>
      </w:rPr>
      <w:t>.0</w:t>
    </w:r>
    <w:r w:rsidR="00A13CB5">
      <w:rPr>
        <w:rFonts w:ascii="Arial" w:hAnsi="Arial" w:cs="Arial"/>
        <w:sz w:val="20"/>
        <w:szCs w:val="20"/>
      </w:rPr>
      <w:t>9</w:t>
    </w:r>
    <w:r>
      <w:rPr>
        <w:rFonts w:ascii="Arial" w:hAnsi="Arial" w:cs="Arial"/>
        <w:sz w:val="20"/>
        <w:szCs w:val="20"/>
      </w:rPr>
      <w:t>.</w:t>
    </w:r>
    <w:r w:rsidR="00BC2883">
      <w:rPr>
        <w:rFonts w:ascii="Arial" w:hAnsi="Arial" w:cs="Arial"/>
        <w:sz w:val="20"/>
        <w:szCs w:val="20"/>
      </w:rPr>
      <w:t>20</w:t>
    </w:r>
    <w:r>
      <w:rPr>
        <w:rFonts w:ascii="Arial" w:hAnsi="Arial" w:cs="Arial"/>
        <w:sz w:val="20"/>
        <w:szCs w:val="20"/>
      </w:rPr>
      <w:t xml:space="preserve">19                                                                                                       </w:t>
    </w:r>
    <w:r w:rsidRPr="009A14BF">
      <w:rPr>
        <w:rFonts w:ascii="Arial" w:hAnsi="Arial" w:cs="Arial"/>
        <w:sz w:val="20"/>
        <w:szCs w:val="20"/>
      </w:rPr>
      <w:t xml:space="preserve">Page </w:t>
    </w:r>
    <w:r w:rsidRPr="009A14BF">
      <w:rPr>
        <w:rFonts w:ascii="Arial" w:hAnsi="Arial" w:cs="Arial"/>
        <w:b/>
        <w:sz w:val="20"/>
        <w:szCs w:val="20"/>
      </w:rPr>
      <w:fldChar w:fldCharType="begin"/>
    </w:r>
    <w:r w:rsidRPr="009A14BF">
      <w:rPr>
        <w:rFonts w:ascii="Arial" w:hAnsi="Arial" w:cs="Arial"/>
        <w:b/>
        <w:sz w:val="20"/>
        <w:szCs w:val="20"/>
      </w:rPr>
      <w:instrText xml:space="preserve"> PAGE </w:instrText>
    </w:r>
    <w:r w:rsidRPr="009A14BF">
      <w:rPr>
        <w:rFonts w:ascii="Arial" w:hAnsi="Arial" w:cs="Arial"/>
        <w:b/>
        <w:sz w:val="20"/>
        <w:szCs w:val="20"/>
      </w:rPr>
      <w:fldChar w:fldCharType="separate"/>
    </w:r>
    <w:r>
      <w:rPr>
        <w:rFonts w:ascii="Arial" w:hAnsi="Arial" w:cs="Arial"/>
        <w:b/>
        <w:noProof/>
        <w:sz w:val="20"/>
        <w:szCs w:val="20"/>
      </w:rPr>
      <w:t>12</w:t>
    </w:r>
    <w:r w:rsidRPr="009A14BF">
      <w:rPr>
        <w:rFonts w:ascii="Arial" w:hAnsi="Arial" w:cs="Arial"/>
        <w:b/>
        <w:sz w:val="20"/>
        <w:szCs w:val="20"/>
      </w:rPr>
      <w:fldChar w:fldCharType="end"/>
    </w:r>
    <w:r w:rsidRPr="009A14BF">
      <w:rPr>
        <w:rFonts w:ascii="Arial" w:hAnsi="Arial" w:cs="Arial"/>
        <w:sz w:val="20"/>
        <w:szCs w:val="20"/>
      </w:rPr>
      <w:t xml:space="preserve"> of </w:t>
    </w:r>
    <w:r w:rsidRPr="009A14BF">
      <w:rPr>
        <w:rFonts w:ascii="Arial" w:hAnsi="Arial" w:cs="Arial"/>
        <w:b/>
        <w:sz w:val="20"/>
        <w:szCs w:val="20"/>
      </w:rPr>
      <w:fldChar w:fldCharType="begin"/>
    </w:r>
    <w:r w:rsidRPr="009A14BF">
      <w:rPr>
        <w:rFonts w:ascii="Arial" w:hAnsi="Arial" w:cs="Arial"/>
        <w:b/>
        <w:sz w:val="20"/>
        <w:szCs w:val="20"/>
      </w:rPr>
      <w:instrText xml:space="preserve"> NUMPAGES  </w:instrText>
    </w:r>
    <w:r w:rsidRPr="009A14BF">
      <w:rPr>
        <w:rFonts w:ascii="Arial" w:hAnsi="Arial" w:cs="Arial"/>
        <w:b/>
        <w:sz w:val="20"/>
        <w:szCs w:val="20"/>
      </w:rPr>
      <w:fldChar w:fldCharType="separate"/>
    </w:r>
    <w:r>
      <w:rPr>
        <w:rFonts w:ascii="Arial" w:hAnsi="Arial" w:cs="Arial"/>
        <w:b/>
        <w:noProof/>
        <w:sz w:val="20"/>
        <w:szCs w:val="20"/>
      </w:rPr>
      <w:t>12</w:t>
    </w:r>
    <w:r w:rsidRPr="009A14BF">
      <w:rPr>
        <w:rFonts w:ascii="Arial" w:hAnsi="Arial" w:cs="Arial"/>
        <w:b/>
        <w:sz w:val="20"/>
        <w:szCs w:val="20"/>
      </w:rPr>
      <w:fldChar w:fldCharType="end"/>
    </w:r>
  </w:p>
  <w:p w14:paraId="7B35394F" w14:textId="77777777" w:rsidR="00BB24D0" w:rsidRDefault="00BB2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8D39D" w14:textId="77777777" w:rsidR="0070352D" w:rsidRDefault="0070352D" w:rsidP="00C3737B">
      <w:r>
        <w:separator/>
      </w:r>
    </w:p>
  </w:footnote>
  <w:footnote w:type="continuationSeparator" w:id="0">
    <w:p w14:paraId="3AC70E2D" w14:textId="77777777" w:rsidR="0070352D" w:rsidRDefault="0070352D" w:rsidP="00C37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6083"/>
    <w:multiLevelType w:val="hybridMultilevel"/>
    <w:tmpl w:val="914473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34FF1"/>
    <w:multiLevelType w:val="hybridMultilevel"/>
    <w:tmpl w:val="1FC895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D221CF"/>
    <w:multiLevelType w:val="hybridMultilevel"/>
    <w:tmpl w:val="0368FE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64502"/>
    <w:multiLevelType w:val="hybridMultilevel"/>
    <w:tmpl w:val="F3DA96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A326E"/>
    <w:multiLevelType w:val="hybridMultilevel"/>
    <w:tmpl w:val="BD2AA6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74A34FA"/>
    <w:multiLevelType w:val="hybridMultilevel"/>
    <w:tmpl w:val="4566B0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555D7D"/>
    <w:multiLevelType w:val="hybridMultilevel"/>
    <w:tmpl w:val="BE64B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2B7422"/>
    <w:multiLevelType w:val="hybridMultilevel"/>
    <w:tmpl w:val="1102F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80A94"/>
    <w:multiLevelType w:val="hybridMultilevel"/>
    <w:tmpl w:val="E56CF09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EB743A"/>
    <w:multiLevelType w:val="hybridMultilevel"/>
    <w:tmpl w:val="614C1B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46FB1"/>
    <w:multiLevelType w:val="hybridMultilevel"/>
    <w:tmpl w:val="62EC65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900594"/>
    <w:multiLevelType w:val="hybridMultilevel"/>
    <w:tmpl w:val="59129C5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EF1333"/>
    <w:multiLevelType w:val="multilevel"/>
    <w:tmpl w:val="91A4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377812"/>
    <w:multiLevelType w:val="hybridMultilevel"/>
    <w:tmpl w:val="2E4ED7A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C5597B"/>
    <w:multiLevelType w:val="multilevel"/>
    <w:tmpl w:val="0E842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6F39DF"/>
    <w:multiLevelType w:val="hybridMultilevel"/>
    <w:tmpl w:val="BAC23F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B405E7"/>
    <w:multiLevelType w:val="hybridMultilevel"/>
    <w:tmpl w:val="086EC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5F230C"/>
    <w:multiLevelType w:val="hybridMultilevel"/>
    <w:tmpl w:val="A960526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11C0BF5"/>
    <w:multiLevelType w:val="hybridMultilevel"/>
    <w:tmpl w:val="B1C0CA86"/>
    <w:lvl w:ilvl="0" w:tplc="27FC3D7A">
      <w:start w:val="1"/>
      <w:numFmt w:val="bullet"/>
      <w:lvlText w:val="▪"/>
      <w:lvlJc w:val="left"/>
      <w:pPr>
        <w:tabs>
          <w:tab w:val="num" w:pos="2917"/>
        </w:tabs>
        <w:ind w:left="2917" w:hanging="397"/>
      </w:pPr>
      <w:rPr>
        <w:rFonts w:hAnsi="Arial" w:hint="default"/>
      </w:rPr>
    </w:lvl>
    <w:lvl w:ilvl="1" w:tplc="985A2E7A">
      <w:start w:val="1"/>
      <w:numFmt w:val="bullet"/>
      <w:lvlText w:val=""/>
      <w:lvlJc w:val="left"/>
      <w:pPr>
        <w:tabs>
          <w:tab w:val="num" w:pos="1800"/>
        </w:tabs>
        <w:ind w:left="1800" w:hanging="720"/>
      </w:pPr>
      <w:rPr>
        <w:rFonts w:ascii="Symbol" w:hAnsi="Symbol" w:cs="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A92101"/>
    <w:multiLevelType w:val="hybridMultilevel"/>
    <w:tmpl w:val="7B6083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6736E6"/>
    <w:multiLevelType w:val="hybridMultilevel"/>
    <w:tmpl w:val="965CE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1837E4"/>
    <w:multiLevelType w:val="hybridMultilevel"/>
    <w:tmpl w:val="DFE4B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91B7A"/>
    <w:multiLevelType w:val="multilevel"/>
    <w:tmpl w:val="ABDE0C3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B6765D"/>
    <w:multiLevelType w:val="hybridMultilevel"/>
    <w:tmpl w:val="12FA4A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9A2A4A"/>
    <w:multiLevelType w:val="multilevel"/>
    <w:tmpl w:val="1930C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615480"/>
    <w:multiLevelType w:val="hybridMultilevel"/>
    <w:tmpl w:val="DC869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14E59"/>
    <w:multiLevelType w:val="hybridMultilevel"/>
    <w:tmpl w:val="04F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2E3900"/>
    <w:multiLevelType w:val="hybridMultilevel"/>
    <w:tmpl w:val="EC76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65903"/>
    <w:multiLevelType w:val="hybridMultilevel"/>
    <w:tmpl w:val="232006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AC1D38"/>
    <w:multiLevelType w:val="hybridMultilevel"/>
    <w:tmpl w:val="76122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AB5732"/>
    <w:multiLevelType w:val="hybridMultilevel"/>
    <w:tmpl w:val="6900BB7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9420E61"/>
    <w:multiLevelType w:val="hybridMultilevel"/>
    <w:tmpl w:val="C14C14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7C752E"/>
    <w:multiLevelType w:val="hybridMultilevel"/>
    <w:tmpl w:val="551EFB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BCE34C2"/>
    <w:multiLevelType w:val="multilevel"/>
    <w:tmpl w:val="4962C876"/>
    <w:lvl w:ilvl="0">
      <w:start w:val="2"/>
      <w:numFmt w:val="decimal"/>
      <w:lvlText w:val="%1.0"/>
      <w:lvlJc w:val="left"/>
      <w:pPr>
        <w:tabs>
          <w:tab w:val="num" w:pos="720"/>
        </w:tabs>
        <w:ind w:left="720" w:hanging="720"/>
      </w:pPr>
      <w:rPr>
        <w:rFonts w:cs="Times New Roman" w:hint="default"/>
        <w:u w:val="none"/>
      </w:rPr>
    </w:lvl>
    <w:lvl w:ilvl="1">
      <w:start w:val="1"/>
      <w:numFmt w:val="decimal"/>
      <w:lvlText w:val="%1.%2"/>
      <w:lvlJc w:val="left"/>
      <w:pPr>
        <w:tabs>
          <w:tab w:val="num" w:pos="1440"/>
        </w:tabs>
        <w:ind w:left="1440" w:hanging="720"/>
      </w:pPr>
      <w:rPr>
        <w:rFonts w:cs="Times New Roman" w:hint="default"/>
        <w:u w:val="none"/>
      </w:rPr>
    </w:lvl>
    <w:lvl w:ilvl="2">
      <w:start w:val="1"/>
      <w:numFmt w:val="decimal"/>
      <w:lvlText w:val="%1.%2.%3"/>
      <w:lvlJc w:val="left"/>
      <w:pPr>
        <w:tabs>
          <w:tab w:val="num" w:pos="2160"/>
        </w:tabs>
        <w:ind w:left="2160" w:hanging="720"/>
      </w:pPr>
      <w:rPr>
        <w:rFonts w:cs="Times New Roman" w:hint="default"/>
        <w:u w:val="none"/>
      </w:rPr>
    </w:lvl>
    <w:lvl w:ilvl="3">
      <w:start w:val="1"/>
      <w:numFmt w:val="decimal"/>
      <w:lvlText w:val="%1.%2.%3.%4"/>
      <w:lvlJc w:val="left"/>
      <w:pPr>
        <w:tabs>
          <w:tab w:val="num" w:pos="2880"/>
        </w:tabs>
        <w:ind w:left="2880" w:hanging="720"/>
      </w:pPr>
      <w:rPr>
        <w:rFonts w:cs="Times New Roman" w:hint="default"/>
        <w:u w:val="none"/>
      </w:rPr>
    </w:lvl>
    <w:lvl w:ilvl="4">
      <w:start w:val="1"/>
      <w:numFmt w:val="decimal"/>
      <w:lvlText w:val="%1.%2.%3.%4.%5"/>
      <w:lvlJc w:val="left"/>
      <w:pPr>
        <w:tabs>
          <w:tab w:val="num" w:pos="3960"/>
        </w:tabs>
        <w:ind w:left="3960" w:hanging="1080"/>
      </w:pPr>
      <w:rPr>
        <w:rFonts w:cs="Times New Roman" w:hint="default"/>
        <w:u w:val="none"/>
      </w:rPr>
    </w:lvl>
    <w:lvl w:ilvl="5">
      <w:start w:val="1"/>
      <w:numFmt w:val="decimal"/>
      <w:lvlText w:val="%1.%2.%3.%4.%5.%6"/>
      <w:lvlJc w:val="left"/>
      <w:pPr>
        <w:tabs>
          <w:tab w:val="num" w:pos="4680"/>
        </w:tabs>
        <w:ind w:left="4680" w:hanging="1080"/>
      </w:pPr>
      <w:rPr>
        <w:rFonts w:cs="Times New Roman" w:hint="default"/>
        <w:u w:val="none"/>
      </w:rPr>
    </w:lvl>
    <w:lvl w:ilvl="6">
      <w:start w:val="1"/>
      <w:numFmt w:val="decimal"/>
      <w:lvlText w:val="%1.%2.%3.%4.%5.%6.%7"/>
      <w:lvlJc w:val="left"/>
      <w:pPr>
        <w:tabs>
          <w:tab w:val="num" w:pos="5760"/>
        </w:tabs>
        <w:ind w:left="5760" w:hanging="1440"/>
      </w:pPr>
      <w:rPr>
        <w:rFonts w:cs="Times New Roman" w:hint="default"/>
        <w:u w:val="none"/>
      </w:rPr>
    </w:lvl>
    <w:lvl w:ilvl="7">
      <w:start w:val="1"/>
      <w:numFmt w:val="decimal"/>
      <w:lvlText w:val="%1.%2.%3.%4.%5.%6.%7.%8"/>
      <w:lvlJc w:val="left"/>
      <w:pPr>
        <w:tabs>
          <w:tab w:val="num" w:pos="6480"/>
        </w:tabs>
        <w:ind w:left="6480" w:hanging="1440"/>
      </w:pPr>
      <w:rPr>
        <w:rFonts w:cs="Times New Roman" w:hint="default"/>
        <w:u w:val="none"/>
      </w:rPr>
    </w:lvl>
    <w:lvl w:ilvl="8">
      <w:start w:val="1"/>
      <w:numFmt w:val="decimal"/>
      <w:lvlText w:val="%1.%2.%3.%4.%5.%6.%7.%8.%9"/>
      <w:lvlJc w:val="left"/>
      <w:pPr>
        <w:tabs>
          <w:tab w:val="num" w:pos="7560"/>
        </w:tabs>
        <w:ind w:left="7560" w:hanging="1800"/>
      </w:pPr>
      <w:rPr>
        <w:rFonts w:cs="Times New Roman" w:hint="default"/>
        <w:u w:val="none"/>
      </w:rPr>
    </w:lvl>
  </w:abstractNum>
  <w:abstractNum w:abstractNumId="34" w15:restartNumberingAfterBreak="0">
    <w:nsid w:val="5F2D0CD3"/>
    <w:multiLevelType w:val="multilevel"/>
    <w:tmpl w:val="4460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630600"/>
    <w:multiLevelType w:val="hybridMultilevel"/>
    <w:tmpl w:val="317CD0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1F30CC"/>
    <w:multiLevelType w:val="hybridMultilevel"/>
    <w:tmpl w:val="A3A2F6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5D0332A"/>
    <w:multiLevelType w:val="hybridMultilevel"/>
    <w:tmpl w:val="FEB4DF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8A702D"/>
    <w:multiLevelType w:val="hybridMultilevel"/>
    <w:tmpl w:val="7B0CF8EC"/>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D46DF4"/>
    <w:multiLevelType w:val="hybridMultilevel"/>
    <w:tmpl w:val="7A884472"/>
    <w:lvl w:ilvl="0" w:tplc="04090001">
      <w:start w:val="1"/>
      <w:numFmt w:val="bullet"/>
      <w:lvlText w:val=""/>
      <w:lvlJc w:val="left"/>
      <w:pPr>
        <w:tabs>
          <w:tab w:val="num" w:pos="2100"/>
        </w:tabs>
        <w:ind w:left="2100" w:hanging="360"/>
      </w:pPr>
      <w:rPr>
        <w:rFonts w:ascii="Symbol" w:hAnsi="Symbol" w:hint="default"/>
      </w:rPr>
    </w:lvl>
    <w:lvl w:ilvl="1" w:tplc="08090003" w:tentative="1">
      <w:start w:val="1"/>
      <w:numFmt w:val="bullet"/>
      <w:lvlText w:val="o"/>
      <w:lvlJc w:val="left"/>
      <w:pPr>
        <w:tabs>
          <w:tab w:val="num" w:pos="2820"/>
        </w:tabs>
        <w:ind w:left="2820" w:hanging="360"/>
      </w:pPr>
      <w:rPr>
        <w:rFonts w:ascii="Courier New" w:hAnsi="Courier New" w:cs="Courier New" w:hint="default"/>
      </w:rPr>
    </w:lvl>
    <w:lvl w:ilvl="2" w:tplc="08090005" w:tentative="1">
      <w:start w:val="1"/>
      <w:numFmt w:val="bullet"/>
      <w:lvlText w:val=""/>
      <w:lvlJc w:val="left"/>
      <w:pPr>
        <w:tabs>
          <w:tab w:val="num" w:pos="3540"/>
        </w:tabs>
        <w:ind w:left="3540" w:hanging="360"/>
      </w:pPr>
      <w:rPr>
        <w:rFonts w:ascii="Wingdings" w:hAnsi="Wingdings" w:hint="default"/>
      </w:rPr>
    </w:lvl>
    <w:lvl w:ilvl="3" w:tplc="08090001" w:tentative="1">
      <w:start w:val="1"/>
      <w:numFmt w:val="bullet"/>
      <w:lvlText w:val=""/>
      <w:lvlJc w:val="left"/>
      <w:pPr>
        <w:tabs>
          <w:tab w:val="num" w:pos="4260"/>
        </w:tabs>
        <w:ind w:left="4260" w:hanging="360"/>
      </w:pPr>
      <w:rPr>
        <w:rFonts w:ascii="Symbol" w:hAnsi="Symbol" w:hint="default"/>
      </w:rPr>
    </w:lvl>
    <w:lvl w:ilvl="4" w:tplc="08090003" w:tentative="1">
      <w:start w:val="1"/>
      <w:numFmt w:val="bullet"/>
      <w:lvlText w:val="o"/>
      <w:lvlJc w:val="left"/>
      <w:pPr>
        <w:tabs>
          <w:tab w:val="num" w:pos="4980"/>
        </w:tabs>
        <w:ind w:left="4980" w:hanging="360"/>
      </w:pPr>
      <w:rPr>
        <w:rFonts w:ascii="Courier New" w:hAnsi="Courier New" w:cs="Courier New" w:hint="default"/>
      </w:rPr>
    </w:lvl>
    <w:lvl w:ilvl="5" w:tplc="08090005" w:tentative="1">
      <w:start w:val="1"/>
      <w:numFmt w:val="bullet"/>
      <w:lvlText w:val=""/>
      <w:lvlJc w:val="left"/>
      <w:pPr>
        <w:tabs>
          <w:tab w:val="num" w:pos="5700"/>
        </w:tabs>
        <w:ind w:left="5700" w:hanging="360"/>
      </w:pPr>
      <w:rPr>
        <w:rFonts w:ascii="Wingdings" w:hAnsi="Wingdings" w:hint="default"/>
      </w:rPr>
    </w:lvl>
    <w:lvl w:ilvl="6" w:tplc="08090001" w:tentative="1">
      <w:start w:val="1"/>
      <w:numFmt w:val="bullet"/>
      <w:lvlText w:val=""/>
      <w:lvlJc w:val="left"/>
      <w:pPr>
        <w:tabs>
          <w:tab w:val="num" w:pos="6420"/>
        </w:tabs>
        <w:ind w:left="6420" w:hanging="360"/>
      </w:pPr>
      <w:rPr>
        <w:rFonts w:ascii="Symbol" w:hAnsi="Symbol" w:hint="default"/>
      </w:rPr>
    </w:lvl>
    <w:lvl w:ilvl="7" w:tplc="08090003" w:tentative="1">
      <w:start w:val="1"/>
      <w:numFmt w:val="bullet"/>
      <w:lvlText w:val="o"/>
      <w:lvlJc w:val="left"/>
      <w:pPr>
        <w:tabs>
          <w:tab w:val="num" w:pos="7140"/>
        </w:tabs>
        <w:ind w:left="7140" w:hanging="360"/>
      </w:pPr>
      <w:rPr>
        <w:rFonts w:ascii="Courier New" w:hAnsi="Courier New" w:cs="Courier New" w:hint="default"/>
      </w:rPr>
    </w:lvl>
    <w:lvl w:ilvl="8" w:tplc="08090005" w:tentative="1">
      <w:start w:val="1"/>
      <w:numFmt w:val="bullet"/>
      <w:lvlText w:val=""/>
      <w:lvlJc w:val="left"/>
      <w:pPr>
        <w:tabs>
          <w:tab w:val="num" w:pos="7860"/>
        </w:tabs>
        <w:ind w:left="7860" w:hanging="360"/>
      </w:pPr>
      <w:rPr>
        <w:rFonts w:ascii="Wingdings" w:hAnsi="Wingdings" w:hint="default"/>
      </w:rPr>
    </w:lvl>
  </w:abstractNum>
  <w:abstractNum w:abstractNumId="40" w15:restartNumberingAfterBreak="0">
    <w:nsid w:val="6C5D0B0C"/>
    <w:multiLevelType w:val="hybridMultilevel"/>
    <w:tmpl w:val="E74CD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25C14"/>
    <w:multiLevelType w:val="hybridMultilevel"/>
    <w:tmpl w:val="6E341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0625DB"/>
    <w:multiLevelType w:val="hybridMultilevel"/>
    <w:tmpl w:val="95C298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76335F9A"/>
    <w:multiLevelType w:val="hybridMultilevel"/>
    <w:tmpl w:val="FFC86062"/>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44" w15:restartNumberingAfterBreak="0">
    <w:nsid w:val="76572BC8"/>
    <w:multiLevelType w:val="hybridMultilevel"/>
    <w:tmpl w:val="A9D60698"/>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7CB32ADC"/>
    <w:multiLevelType w:val="multilevel"/>
    <w:tmpl w:val="0C4036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C128C0"/>
    <w:multiLevelType w:val="hybridMultilevel"/>
    <w:tmpl w:val="2836241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F4D0996"/>
    <w:multiLevelType w:val="hybridMultilevel"/>
    <w:tmpl w:val="FA1EF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71770F"/>
    <w:multiLevelType w:val="hybridMultilevel"/>
    <w:tmpl w:val="C82CF9C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46"/>
  </w:num>
  <w:num w:numId="2">
    <w:abstractNumId w:val="44"/>
  </w:num>
  <w:num w:numId="3">
    <w:abstractNumId w:val="28"/>
  </w:num>
  <w:num w:numId="4">
    <w:abstractNumId w:val="47"/>
  </w:num>
  <w:num w:numId="5">
    <w:abstractNumId w:val="43"/>
  </w:num>
  <w:num w:numId="6">
    <w:abstractNumId w:val="33"/>
  </w:num>
  <w:num w:numId="7">
    <w:abstractNumId w:val="34"/>
  </w:num>
  <w:num w:numId="8">
    <w:abstractNumId w:val="14"/>
  </w:num>
  <w:num w:numId="9">
    <w:abstractNumId w:val="12"/>
  </w:num>
  <w:num w:numId="10">
    <w:abstractNumId w:val="24"/>
  </w:num>
  <w:num w:numId="11">
    <w:abstractNumId w:val="22"/>
  </w:num>
  <w:num w:numId="12">
    <w:abstractNumId w:val="45"/>
  </w:num>
  <w:num w:numId="13">
    <w:abstractNumId w:val="17"/>
  </w:num>
  <w:num w:numId="14">
    <w:abstractNumId w:val="48"/>
  </w:num>
  <w:num w:numId="15">
    <w:abstractNumId w:val="11"/>
  </w:num>
  <w:num w:numId="16">
    <w:abstractNumId w:val="30"/>
  </w:num>
  <w:num w:numId="17">
    <w:abstractNumId w:val="9"/>
  </w:num>
  <w:num w:numId="18">
    <w:abstractNumId w:val="38"/>
  </w:num>
  <w:num w:numId="19">
    <w:abstractNumId w:val="8"/>
  </w:num>
  <w:num w:numId="20">
    <w:abstractNumId w:val="39"/>
  </w:num>
  <w:num w:numId="21">
    <w:abstractNumId w:val="31"/>
  </w:num>
  <w:num w:numId="22">
    <w:abstractNumId w:val="18"/>
  </w:num>
  <w:num w:numId="23">
    <w:abstractNumId w:val="27"/>
  </w:num>
  <w:num w:numId="24">
    <w:abstractNumId w:val="15"/>
  </w:num>
  <w:num w:numId="25">
    <w:abstractNumId w:val="41"/>
  </w:num>
  <w:num w:numId="26">
    <w:abstractNumId w:val="32"/>
  </w:num>
  <w:num w:numId="27">
    <w:abstractNumId w:val="26"/>
  </w:num>
  <w:num w:numId="28">
    <w:abstractNumId w:val="23"/>
  </w:num>
  <w:num w:numId="29">
    <w:abstractNumId w:val="21"/>
  </w:num>
  <w:num w:numId="30">
    <w:abstractNumId w:val="37"/>
  </w:num>
  <w:num w:numId="31">
    <w:abstractNumId w:val="0"/>
  </w:num>
  <w:num w:numId="32">
    <w:abstractNumId w:val="35"/>
  </w:num>
  <w:num w:numId="33">
    <w:abstractNumId w:val="10"/>
  </w:num>
  <w:num w:numId="34">
    <w:abstractNumId w:val="2"/>
  </w:num>
  <w:num w:numId="35">
    <w:abstractNumId w:val="13"/>
  </w:num>
  <w:num w:numId="36">
    <w:abstractNumId w:val="19"/>
  </w:num>
  <w:num w:numId="37">
    <w:abstractNumId w:val="29"/>
  </w:num>
  <w:num w:numId="38">
    <w:abstractNumId w:val="16"/>
  </w:num>
  <w:num w:numId="39">
    <w:abstractNumId w:val="7"/>
  </w:num>
  <w:num w:numId="40">
    <w:abstractNumId w:val="40"/>
  </w:num>
  <w:num w:numId="41">
    <w:abstractNumId w:val="3"/>
  </w:num>
  <w:num w:numId="42">
    <w:abstractNumId w:val="42"/>
  </w:num>
  <w:num w:numId="43">
    <w:abstractNumId w:val="36"/>
  </w:num>
  <w:num w:numId="44">
    <w:abstractNumId w:val="6"/>
  </w:num>
  <w:num w:numId="45">
    <w:abstractNumId w:val="4"/>
  </w:num>
  <w:num w:numId="46">
    <w:abstractNumId w:val="20"/>
  </w:num>
  <w:num w:numId="47">
    <w:abstractNumId w:val="5"/>
  </w:num>
  <w:num w:numId="48">
    <w:abstractNumId w:val="2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C3E"/>
    <w:rsid w:val="00002444"/>
    <w:rsid w:val="000064D6"/>
    <w:rsid w:val="000113A4"/>
    <w:rsid w:val="00011E57"/>
    <w:rsid w:val="00012635"/>
    <w:rsid w:val="000126EE"/>
    <w:rsid w:val="00013608"/>
    <w:rsid w:val="000143C2"/>
    <w:rsid w:val="00017F05"/>
    <w:rsid w:val="00022B0C"/>
    <w:rsid w:val="0002463B"/>
    <w:rsid w:val="00031E15"/>
    <w:rsid w:val="00036C29"/>
    <w:rsid w:val="00040546"/>
    <w:rsid w:val="000419E0"/>
    <w:rsid w:val="00045C6B"/>
    <w:rsid w:val="00052246"/>
    <w:rsid w:val="0005379F"/>
    <w:rsid w:val="00061A89"/>
    <w:rsid w:val="00061C9A"/>
    <w:rsid w:val="000667D3"/>
    <w:rsid w:val="00067DEA"/>
    <w:rsid w:val="00070A79"/>
    <w:rsid w:val="00080887"/>
    <w:rsid w:val="00081036"/>
    <w:rsid w:val="0008282C"/>
    <w:rsid w:val="000847DF"/>
    <w:rsid w:val="00086C71"/>
    <w:rsid w:val="000915D2"/>
    <w:rsid w:val="00091954"/>
    <w:rsid w:val="000962B1"/>
    <w:rsid w:val="000968C7"/>
    <w:rsid w:val="000A4EE5"/>
    <w:rsid w:val="000A5C16"/>
    <w:rsid w:val="000B0E66"/>
    <w:rsid w:val="000B3EA6"/>
    <w:rsid w:val="000B5E14"/>
    <w:rsid w:val="000C1B36"/>
    <w:rsid w:val="000C36B6"/>
    <w:rsid w:val="000C3997"/>
    <w:rsid w:val="000D0304"/>
    <w:rsid w:val="000E2138"/>
    <w:rsid w:val="000E4EC0"/>
    <w:rsid w:val="000E6AB5"/>
    <w:rsid w:val="000E6F74"/>
    <w:rsid w:val="000E70E4"/>
    <w:rsid w:val="000F3361"/>
    <w:rsid w:val="00106852"/>
    <w:rsid w:val="00112A7D"/>
    <w:rsid w:val="001253A5"/>
    <w:rsid w:val="00125F9A"/>
    <w:rsid w:val="00130508"/>
    <w:rsid w:val="0013198D"/>
    <w:rsid w:val="001366F5"/>
    <w:rsid w:val="00137CD6"/>
    <w:rsid w:val="00142168"/>
    <w:rsid w:val="00146BF8"/>
    <w:rsid w:val="001477C5"/>
    <w:rsid w:val="001507FB"/>
    <w:rsid w:val="00152252"/>
    <w:rsid w:val="00153917"/>
    <w:rsid w:val="001539D4"/>
    <w:rsid w:val="00155FDD"/>
    <w:rsid w:val="00161EA0"/>
    <w:rsid w:val="00164387"/>
    <w:rsid w:val="001645E0"/>
    <w:rsid w:val="00164C01"/>
    <w:rsid w:val="001663BA"/>
    <w:rsid w:val="00181297"/>
    <w:rsid w:val="00181EFB"/>
    <w:rsid w:val="00191BEF"/>
    <w:rsid w:val="00194895"/>
    <w:rsid w:val="00196560"/>
    <w:rsid w:val="0019794A"/>
    <w:rsid w:val="001A15E5"/>
    <w:rsid w:val="001A70D7"/>
    <w:rsid w:val="001A7AB4"/>
    <w:rsid w:val="001B07FB"/>
    <w:rsid w:val="001B3169"/>
    <w:rsid w:val="001B5859"/>
    <w:rsid w:val="001B6B41"/>
    <w:rsid w:val="001B7E9D"/>
    <w:rsid w:val="001C2293"/>
    <w:rsid w:val="001C26E6"/>
    <w:rsid w:val="001C7AA3"/>
    <w:rsid w:val="001D0085"/>
    <w:rsid w:val="001D3D98"/>
    <w:rsid w:val="001D6C38"/>
    <w:rsid w:val="001E2167"/>
    <w:rsid w:val="001E3575"/>
    <w:rsid w:val="001E4C26"/>
    <w:rsid w:val="001F07B0"/>
    <w:rsid w:val="001F3AE1"/>
    <w:rsid w:val="001F525B"/>
    <w:rsid w:val="001F61F2"/>
    <w:rsid w:val="00200B48"/>
    <w:rsid w:val="00200EBC"/>
    <w:rsid w:val="0020225F"/>
    <w:rsid w:val="00204AE4"/>
    <w:rsid w:val="00214A0F"/>
    <w:rsid w:val="00215BCC"/>
    <w:rsid w:val="0022371C"/>
    <w:rsid w:val="002319C9"/>
    <w:rsid w:val="00236F7B"/>
    <w:rsid w:val="00244A71"/>
    <w:rsid w:val="00244D12"/>
    <w:rsid w:val="0024612E"/>
    <w:rsid w:val="00252123"/>
    <w:rsid w:val="0025481A"/>
    <w:rsid w:val="002552F6"/>
    <w:rsid w:val="00256582"/>
    <w:rsid w:val="00261CE2"/>
    <w:rsid w:val="00262FF5"/>
    <w:rsid w:val="00272309"/>
    <w:rsid w:val="00275E87"/>
    <w:rsid w:val="00276FBE"/>
    <w:rsid w:val="002772A6"/>
    <w:rsid w:val="0028011D"/>
    <w:rsid w:val="002810C4"/>
    <w:rsid w:val="00285DC3"/>
    <w:rsid w:val="00290F1E"/>
    <w:rsid w:val="002956A4"/>
    <w:rsid w:val="00296D5A"/>
    <w:rsid w:val="002A2562"/>
    <w:rsid w:val="002A2FE3"/>
    <w:rsid w:val="002A503A"/>
    <w:rsid w:val="002B17D4"/>
    <w:rsid w:val="002B1F6D"/>
    <w:rsid w:val="002B25D1"/>
    <w:rsid w:val="002B2B2F"/>
    <w:rsid w:val="002B3940"/>
    <w:rsid w:val="002C0EF3"/>
    <w:rsid w:val="002C1DFF"/>
    <w:rsid w:val="002C3D1F"/>
    <w:rsid w:val="002C410F"/>
    <w:rsid w:val="002C6EB0"/>
    <w:rsid w:val="002D1E5A"/>
    <w:rsid w:val="002D2405"/>
    <w:rsid w:val="002D5181"/>
    <w:rsid w:val="002D72C8"/>
    <w:rsid w:val="002E0721"/>
    <w:rsid w:val="002E3334"/>
    <w:rsid w:val="002F7FE6"/>
    <w:rsid w:val="00304A20"/>
    <w:rsid w:val="00310FB4"/>
    <w:rsid w:val="0031107D"/>
    <w:rsid w:val="00313270"/>
    <w:rsid w:val="00315670"/>
    <w:rsid w:val="0031639D"/>
    <w:rsid w:val="0031767E"/>
    <w:rsid w:val="00317818"/>
    <w:rsid w:val="00317FB5"/>
    <w:rsid w:val="00322D5E"/>
    <w:rsid w:val="00326177"/>
    <w:rsid w:val="003262BB"/>
    <w:rsid w:val="00331778"/>
    <w:rsid w:val="003323C8"/>
    <w:rsid w:val="00334FB7"/>
    <w:rsid w:val="003448F5"/>
    <w:rsid w:val="003457AF"/>
    <w:rsid w:val="00345F18"/>
    <w:rsid w:val="003465DD"/>
    <w:rsid w:val="00351861"/>
    <w:rsid w:val="00356C73"/>
    <w:rsid w:val="00361C86"/>
    <w:rsid w:val="003635FC"/>
    <w:rsid w:val="00366492"/>
    <w:rsid w:val="00370D02"/>
    <w:rsid w:val="003737BD"/>
    <w:rsid w:val="00381BD8"/>
    <w:rsid w:val="0039143B"/>
    <w:rsid w:val="00395876"/>
    <w:rsid w:val="0039717B"/>
    <w:rsid w:val="003A0FA2"/>
    <w:rsid w:val="003A7A9D"/>
    <w:rsid w:val="003B3C9F"/>
    <w:rsid w:val="003C27D9"/>
    <w:rsid w:val="003D00CF"/>
    <w:rsid w:val="003D0E75"/>
    <w:rsid w:val="003D2E30"/>
    <w:rsid w:val="003D5E05"/>
    <w:rsid w:val="003E2E08"/>
    <w:rsid w:val="003F1FCA"/>
    <w:rsid w:val="003F4AD0"/>
    <w:rsid w:val="003F65D8"/>
    <w:rsid w:val="00400A32"/>
    <w:rsid w:val="00401D5A"/>
    <w:rsid w:val="004065CE"/>
    <w:rsid w:val="00407941"/>
    <w:rsid w:val="004112A8"/>
    <w:rsid w:val="00412CB8"/>
    <w:rsid w:val="004139EA"/>
    <w:rsid w:val="004163A0"/>
    <w:rsid w:val="0041714A"/>
    <w:rsid w:val="00421FE7"/>
    <w:rsid w:val="00422F2F"/>
    <w:rsid w:val="00423B46"/>
    <w:rsid w:val="00426D9D"/>
    <w:rsid w:val="00432C3E"/>
    <w:rsid w:val="0044244E"/>
    <w:rsid w:val="004428A5"/>
    <w:rsid w:val="00445FC6"/>
    <w:rsid w:val="0045398A"/>
    <w:rsid w:val="00457766"/>
    <w:rsid w:val="00462158"/>
    <w:rsid w:val="004627CC"/>
    <w:rsid w:val="00464FFE"/>
    <w:rsid w:val="00465128"/>
    <w:rsid w:val="0047030A"/>
    <w:rsid w:val="00477AF6"/>
    <w:rsid w:val="0048004B"/>
    <w:rsid w:val="0048104F"/>
    <w:rsid w:val="00481399"/>
    <w:rsid w:val="004823D7"/>
    <w:rsid w:val="004850BB"/>
    <w:rsid w:val="00490EA8"/>
    <w:rsid w:val="00491266"/>
    <w:rsid w:val="00492022"/>
    <w:rsid w:val="00493765"/>
    <w:rsid w:val="004A01FD"/>
    <w:rsid w:val="004A033A"/>
    <w:rsid w:val="004A1960"/>
    <w:rsid w:val="004A7631"/>
    <w:rsid w:val="004B701D"/>
    <w:rsid w:val="004C4160"/>
    <w:rsid w:val="004D237F"/>
    <w:rsid w:val="004D5CE4"/>
    <w:rsid w:val="004D7C32"/>
    <w:rsid w:val="004E267A"/>
    <w:rsid w:val="004E3546"/>
    <w:rsid w:val="004E4E36"/>
    <w:rsid w:val="004F1AE7"/>
    <w:rsid w:val="004F69A8"/>
    <w:rsid w:val="004F717D"/>
    <w:rsid w:val="00502B11"/>
    <w:rsid w:val="005036BF"/>
    <w:rsid w:val="0050524A"/>
    <w:rsid w:val="00505F72"/>
    <w:rsid w:val="00507237"/>
    <w:rsid w:val="0051034B"/>
    <w:rsid w:val="005127FD"/>
    <w:rsid w:val="00513DF3"/>
    <w:rsid w:val="00516295"/>
    <w:rsid w:val="005167DF"/>
    <w:rsid w:val="00524DA2"/>
    <w:rsid w:val="00525A91"/>
    <w:rsid w:val="00526C02"/>
    <w:rsid w:val="00526DA4"/>
    <w:rsid w:val="00533925"/>
    <w:rsid w:val="00543E0F"/>
    <w:rsid w:val="00550593"/>
    <w:rsid w:val="0055252B"/>
    <w:rsid w:val="00556CC1"/>
    <w:rsid w:val="00561CA9"/>
    <w:rsid w:val="00567B9D"/>
    <w:rsid w:val="00573C27"/>
    <w:rsid w:val="005806A2"/>
    <w:rsid w:val="00584FDB"/>
    <w:rsid w:val="00586395"/>
    <w:rsid w:val="005867D2"/>
    <w:rsid w:val="00586ED0"/>
    <w:rsid w:val="00587014"/>
    <w:rsid w:val="00592533"/>
    <w:rsid w:val="0059518F"/>
    <w:rsid w:val="005957A6"/>
    <w:rsid w:val="00595CDF"/>
    <w:rsid w:val="005977C2"/>
    <w:rsid w:val="005A1075"/>
    <w:rsid w:val="005A1264"/>
    <w:rsid w:val="005A2B33"/>
    <w:rsid w:val="005A2FF3"/>
    <w:rsid w:val="005A76FA"/>
    <w:rsid w:val="005B128C"/>
    <w:rsid w:val="005B1668"/>
    <w:rsid w:val="005B26A6"/>
    <w:rsid w:val="005C388C"/>
    <w:rsid w:val="005C3FBE"/>
    <w:rsid w:val="005C4FEB"/>
    <w:rsid w:val="005D710B"/>
    <w:rsid w:val="005E052A"/>
    <w:rsid w:val="005E0E14"/>
    <w:rsid w:val="005E167E"/>
    <w:rsid w:val="005F026D"/>
    <w:rsid w:val="005F4A94"/>
    <w:rsid w:val="005F564B"/>
    <w:rsid w:val="005F666B"/>
    <w:rsid w:val="006025BB"/>
    <w:rsid w:val="00602CF1"/>
    <w:rsid w:val="00605D2C"/>
    <w:rsid w:val="00606BD9"/>
    <w:rsid w:val="00607CAB"/>
    <w:rsid w:val="00613536"/>
    <w:rsid w:val="006152E6"/>
    <w:rsid w:val="00615E26"/>
    <w:rsid w:val="00620356"/>
    <w:rsid w:val="006245ED"/>
    <w:rsid w:val="00626937"/>
    <w:rsid w:val="006340D1"/>
    <w:rsid w:val="0063597A"/>
    <w:rsid w:val="00635D17"/>
    <w:rsid w:val="00642E15"/>
    <w:rsid w:val="00644533"/>
    <w:rsid w:val="00644DB2"/>
    <w:rsid w:val="00647257"/>
    <w:rsid w:val="006558A4"/>
    <w:rsid w:val="006558B1"/>
    <w:rsid w:val="00662DE3"/>
    <w:rsid w:val="0066700D"/>
    <w:rsid w:val="00667DD5"/>
    <w:rsid w:val="00676E8B"/>
    <w:rsid w:val="00685CB8"/>
    <w:rsid w:val="006A2354"/>
    <w:rsid w:val="006A3D45"/>
    <w:rsid w:val="006A66B5"/>
    <w:rsid w:val="006A7F5D"/>
    <w:rsid w:val="006B16B3"/>
    <w:rsid w:val="006B425D"/>
    <w:rsid w:val="006B61A7"/>
    <w:rsid w:val="006C1E68"/>
    <w:rsid w:val="006C2633"/>
    <w:rsid w:val="006C2B16"/>
    <w:rsid w:val="006D1EBE"/>
    <w:rsid w:val="006D2D91"/>
    <w:rsid w:val="006D37FC"/>
    <w:rsid w:val="006E1B57"/>
    <w:rsid w:val="006E5681"/>
    <w:rsid w:val="006E598B"/>
    <w:rsid w:val="006E5C15"/>
    <w:rsid w:val="006E776F"/>
    <w:rsid w:val="006F4189"/>
    <w:rsid w:val="006F4F2E"/>
    <w:rsid w:val="006F6FEE"/>
    <w:rsid w:val="0070352D"/>
    <w:rsid w:val="0070728E"/>
    <w:rsid w:val="00716FE8"/>
    <w:rsid w:val="0072203B"/>
    <w:rsid w:val="00732E9D"/>
    <w:rsid w:val="00735A5D"/>
    <w:rsid w:val="007370E0"/>
    <w:rsid w:val="00737BC1"/>
    <w:rsid w:val="00740A3D"/>
    <w:rsid w:val="00752053"/>
    <w:rsid w:val="007525BA"/>
    <w:rsid w:val="007576CD"/>
    <w:rsid w:val="00757E52"/>
    <w:rsid w:val="00760166"/>
    <w:rsid w:val="00762946"/>
    <w:rsid w:val="007631F6"/>
    <w:rsid w:val="00777EAF"/>
    <w:rsid w:val="00786D4A"/>
    <w:rsid w:val="007875A6"/>
    <w:rsid w:val="007911F2"/>
    <w:rsid w:val="00791E4D"/>
    <w:rsid w:val="007926B7"/>
    <w:rsid w:val="0079273E"/>
    <w:rsid w:val="007967C3"/>
    <w:rsid w:val="007A069F"/>
    <w:rsid w:val="007A26FC"/>
    <w:rsid w:val="007A4EC4"/>
    <w:rsid w:val="007A4FA1"/>
    <w:rsid w:val="007A5075"/>
    <w:rsid w:val="007B043C"/>
    <w:rsid w:val="007B0BF5"/>
    <w:rsid w:val="007B2811"/>
    <w:rsid w:val="007B40AB"/>
    <w:rsid w:val="007B742D"/>
    <w:rsid w:val="007D0E68"/>
    <w:rsid w:val="007E0A36"/>
    <w:rsid w:val="007E19BF"/>
    <w:rsid w:val="007E2C0B"/>
    <w:rsid w:val="007E42E3"/>
    <w:rsid w:val="007E73C8"/>
    <w:rsid w:val="007E7416"/>
    <w:rsid w:val="00816C19"/>
    <w:rsid w:val="00817341"/>
    <w:rsid w:val="00817F05"/>
    <w:rsid w:val="00821FE1"/>
    <w:rsid w:val="00822136"/>
    <w:rsid w:val="0082636F"/>
    <w:rsid w:val="008310B3"/>
    <w:rsid w:val="00843324"/>
    <w:rsid w:val="0084654C"/>
    <w:rsid w:val="0086310D"/>
    <w:rsid w:val="00867F9D"/>
    <w:rsid w:val="00875F2D"/>
    <w:rsid w:val="00877857"/>
    <w:rsid w:val="00883446"/>
    <w:rsid w:val="008856FC"/>
    <w:rsid w:val="0088764D"/>
    <w:rsid w:val="00890D7A"/>
    <w:rsid w:val="0089469C"/>
    <w:rsid w:val="008964E9"/>
    <w:rsid w:val="008A47E9"/>
    <w:rsid w:val="008B28BE"/>
    <w:rsid w:val="008B2E71"/>
    <w:rsid w:val="008B5CCA"/>
    <w:rsid w:val="008B726D"/>
    <w:rsid w:val="008B7687"/>
    <w:rsid w:val="008C1400"/>
    <w:rsid w:val="008C1B68"/>
    <w:rsid w:val="008C3E72"/>
    <w:rsid w:val="008C474F"/>
    <w:rsid w:val="008C4903"/>
    <w:rsid w:val="008C4CBE"/>
    <w:rsid w:val="008C66D5"/>
    <w:rsid w:val="008C7069"/>
    <w:rsid w:val="008C7C82"/>
    <w:rsid w:val="008D75AC"/>
    <w:rsid w:val="008E7CA7"/>
    <w:rsid w:val="008F2A30"/>
    <w:rsid w:val="008F3957"/>
    <w:rsid w:val="008F5E80"/>
    <w:rsid w:val="0090054A"/>
    <w:rsid w:val="00903574"/>
    <w:rsid w:val="009035D4"/>
    <w:rsid w:val="00907A77"/>
    <w:rsid w:val="00916514"/>
    <w:rsid w:val="0091676E"/>
    <w:rsid w:val="00917CC1"/>
    <w:rsid w:val="00922F94"/>
    <w:rsid w:val="009260E1"/>
    <w:rsid w:val="009265C3"/>
    <w:rsid w:val="00936474"/>
    <w:rsid w:val="00942731"/>
    <w:rsid w:val="009460D6"/>
    <w:rsid w:val="0094666B"/>
    <w:rsid w:val="009528A1"/>
    <w:rsid w:val="00953725"/>
    <w:rsid w:val="00953D57"/>
    <w:rsid w:val="00955254"/>
    <w:rsid w:val="009578E2"/>
    <w:rsid w:val="00957C64"/>
    <w:rsid w:val="009649BC"/>
    <w:rsid w:val="009656D2"/>
    <w:rsid w:val="00967984"/>
    <w:rsid w:val="0097476C"/>
    <w:rsid w:val="009747E2"/>
    <w:rsid w:val="00976D9F"/>
    <w:rsid w:val="0098420B"/>
    <w:rsid w:val="00991C7D"/>
    <w:rsid w:val="009A10F0"/>
    <w:rsid w:val="009A14BF"/>
    <w:rsid w:val="009A173C"/>
    <w:rsid w:val="009A49FB"/>
    <w:rsid w:val="009B0A2E"/>
    <w:rsid w:val="009B3C19"/>
    <w:rsid w:val="009B421E"/>
    <w:rsid w:val="009E0F57"/>
    <w:rsid w:val="009E188C"/>
    <w:rsid w:val="009E3F65"/>
    <w:rsid w:val="009E57A4"/>
    <w:rsid w:val="009F0754"/>
    <w:rsid w:val="009F31F7"/>
    <w:rsid w:val="009F406B"/>
    <w:rsid w:val="00A00709"/>
    <w:rsid w:val="00A0292B"/>
    <w:rsid w:val="00A11A7C"/>
    <w:rsid w:val="00A13CB5"/>
    <w:rsid w:val="00A144CF"/>
    <w:rsid w:val="00A15E9B"/>
    <w:rsid w:val="00A17182"/>
    <w:rsid w:val="00A17B35"/>
    <w:rsid w:val="00A22F5F"/>
    <w:rsid w:val="00A278CC"/>
    <w:rsid w:val="00A31EC3"/>
    <w:rsid w:val="00A3374B"/>
    <w:rsid w:val="00A34B9B"/>
    <w:rsid w:val="00A4102E"/>
    <w:rsid w:val="00A50751"/>
    <w:rsid w:val="00A5108D"/>
    <w:rsid w:val="00A70356"/>
    <w:rsid w:val="00A82E73"/>
    <w:rsid w:val="00A86A25"/>
    <w:rsid w:val="00A91120"/>
    <w:rsid w:val="00A92024"/>
    <w:rsid w:val="00A92466"/>
    <w:rsid w:val="00A92577"/>
    <w:rsid w:val="00AA1659"/>
    <w:rsid w:val="00AA4F23"/>
    <w:rsid w:val="00AA5968"/>
    <w:rsid w:val="00AA7F98"/>
    <w:rsid w:val="00AC3B85"/>
    <w:rsid w:val="00AC5348"/>
    <w:rsid w:val="00AC6826"/>
    <w:rsid w:val="00AC7563"/>
    <w:rsid w:val="00AD1DE0"/>
    <w:rsid w:val="00AD21AA"/>
    <w:rsid w:val="00AE438C"/>
    <w:rsid w:val="00AE5D1C"/>
    <w:rsid w:val="00AE6E00"/>
    <w:rsid w:val="00AF221A"/>
    <w:rsid w:val="00AF5A4E"/>
    <w:rsid w:val="00AF6DE9"/>
    <w:rsid w:val="00AF78D3"/>
    <w:rsid w:val="00B018A3"/>
    <w:rsid w:val="00B11038"/>
    <w:rsid w:val="00B12CF9"/>
    <w:rsid w:val="00B157C6"/>
    <w:rsid w:val="00B16BBD"/>
    <w:rsid w:val="00B22077"/>
    <w:rsid w:val="00B22DA5"/>
    <w:rsid w:val="00B23102"/>
    <w:rsid w:val="00B26C8F"/>
    <w:rsid w:val="00B32C7D"/>
    <w:rsid w:val="00B348E0"/>
    <w:rsid w:val="00B3543A"/>
    <w:rsid w:val="00B44BD5"/>
    <w:rsid w:val="00B44D92"/>
    <w:rsid w:val="00B44DC9"/>
    <w:rsid w:val="00B52D3A"/>
    <w:rsid w:val="00B52E1C"/>
    <w:rsid w:val="00B53D62"/>
    <w:rsid w:val="00B558B0"/>
    <w:rsid w:val="00B55A37"/>
    <w:rsid w:val="00B5642B"/>
    <w:rsid w:val="00B601EA"/>
    <w:rsid w:val="00B62151"/>
    <w:rsid w:val="00B625E4"/>
    <w:rsid w:val="00B659B9"/>
    <w:rsid w:val="00B67F48"/>
    <w:rsid w:val="00B70351"/>
    <w:rsid w:val="00B71C7B"/>
    <w:rsid w:val="00B752E4"/>
    <w:rsid w:val="00B75CF2"/>
    <w:rsid w:val="00B76545"/>
    <w:rsid w:val="00B7753B"/>
    <w:rsid w:val="00B851F0"/>
    <w:rsid w:val="00B86CD9"/>
    <w:rsid w:val="00B92CC8"/>
    <w:rsid w:val="00B93FCC"/>
    <w:rsid w:val="00B958E5"/>
    <w:rsid w:val="00BA08D4"/>
    <w:rsid w:val="00BA1C8B"/>
    <w:rsid w:val="00BA3A2F"/>
    <w:rsid w:val="00BA3BAD"/>
    <w:rsid w:val="00BA420D"/>
    <w:rsid w:val="00BA4B54"/>
    <w:rsid w:val="00BA54DC"/>
    <w:rsid w:val="00BB0F0E"/>
    <w:rsid w:val="00BB24D0"/>
    <w:rsid w:val="00BB6256"/>
    <w:rsid w:val="00BB69D4"/>
    <w:rsid w:val="00BC0FC5"/>
    <w:rsid w:val="00BC2883"/>
    <w:rsid w:val="00BC28D2"/>
    <w:rsid w:val="00BC40D7"/>
    <w:rsid w:val="00BC64C5"/>
    <w:rsid w:val="00BD07B6"/>
    <w:rsid w:val="00BD095B"/>
    <w:rsid w:val="00BD2375"/>
    <w:rsid w:val="00BD561F"/>
    <w:rsid w:val="00BD77FF"/>
    <w:rsid w:val="00BD7EAE"/>
    <w:rsid w:val="00BE0E92"/>
    <w:rsid w:val="00BE1C41"/>
    <w:rsid w:val="00BE227E"/>
    <w:rsid w:val="00BE6960"/>
    <w:rsid w:val="00BE6D21"/>
    <w:rsid w:val="00BF10BD"/>
    <w:rsid w:val="00BF53F7"/>
    <w:rsid w:val="00BF6164"/>
    <w:rsid w:val="00BF62E0"/>
    <w:rsid w:val="00C00557"/>
    <w:rsid w:val="00C01336"/>
    <w:rsid w:val="00C036F4"/>
    <w:rsid w:val="00C04191"/>
    <w:rsid w:val="00C04904"/>
    <w:rsid w:val="00C062E3"/>
    <w:rsid w:val="00C07240"/>
    <w:rsid w:val="00C16201"/>
    <w:rsid w:val="00C30673"/>
    <w:rsid w:val="00C324CF"/>
    <w:rsid w:val="00C36D3F"/>
    <w:rsid w:val="00C3737B"/>
    <w:rsid w:val="00C45571"/>
    <w:rsid w:val="00C455C9"/>
    <w:rsid w:val="00C47416"/>
    <w:rsid w:val="00C516C6"/>
    <w:rsid w:val="00C529D6"/>
    <w:rsid w:val="00C56090"/>
    <w:rsid w:val="00C565EC"/>
    <w:rsid w:val="00C6145A"/>
    <w:rsid w:val="00C62620"/>
    <w:rsid w:val="00C6298A"/>
    <w:rsid w:val="00C634FF"/>
    <w:rsid w:val="00C65B48"/>
    <w:rsid w:val="00C65C81"/>
    <w:rsid w:val="00C67A1A"/>
    <w:rsid w:val="00C777D9"/>
    <w:rsid w:val="00C806FB"/>
    <w:rsid w:val="00C84C2D"/>
    <w:rsid w:val="00C9556C"/>
    <w:rsid w:val="00CA11F6"/>
    <w:rsid w:val="00CB46E3"/>
    <w:rsid w:val="00CB5F16"/>
    <w:rsid w:val="00CB7DD0"/>
    <w:rsid w:val="00CC072B"/>
    <w:rsid w:val="00CC2B96"/>
    <w:rsid w:val="00CD20A8"/>
    <w:rsid w:val="00CD5DAA"/>
    <w:rsid w:val="00CE105D"/>
    <w:rsid w:val="00CE3DC0"/>
    <w:rsid w:val="00CF1BA5"/>
    <w:rsid w:val="00CF1F86"/>
    <w:rsid w:val="00CF241F"/>
    <w:rsid w:val="00CF7A6D"/>
    <w:rsid w:val="00CF7F31"/>
    <w:rsid w:val="00D0136A"/>
    <w:rsid w:val="00D05464"/>
    <w:rsid w:val="00D13602"/>
    <w:rsid w:val="00D145F7"/>
    <w:rsid w:val="00D1574A"/>
    <w:rsid w:val="00D15CA9"/>
    <w:rsid w:val="00D170FB"/>
    <w:rsid w:val="00D21EA1"/>
    <w:rsid w:val="00D234C8"/>
    <w:rsid w:val="00D241CF"/>
    <w:rsid w:val="00D24687"/>
    <w:rsid w:val="00D2496C"/>
    <w:rsid w:val="00D32184"/>
    <w:rsid w:val="00D34076"/>
    <w:rsid w:val="00D37F0C"/>
    <w:rsid w:val="00D42719"/>
    <w:rsid w:val="00D45427"/>
    <w:rsid w:val="00D60E97"/>
    <w:rsid w:val="00D61981"/>
    <w:rsid w:val="00D6257B"/>
    <w:rsid w:val="00D62B5C"/>
    <w:rsid w:val="00D63BB0"/>
    <w:rsid w:val="00D66EFC"/>
    <w:rsid w:val="00D70D8A"/>
    <w:rsid w:val="00D816D2"/>
    <w:rsid w:val="00D81937"/>
    <w:rsid w:val="00D82653"/>
    <w:rsid w:val="00D82F85"/>
    <w:rsid w:val="00D830D7"/>
    <w:rsid w:val="00D83530"/>
    <w:rsid w:val="00D83D52"/>
    <w:rsid w:val="00D8482B"/>
    <w:rsid w:val="00D90BB7"/>
    <w:rsid w:val="00D9538E"/>
    <w:rsid w:val="00DA7959"/>
    <w:rsid w:val="00DB09B2"/>
    <w:rsid w:val="00DB1D28"/>
    <w:rsid w:val="00DB3006"/>
    <w:rsid w:val="00DC34E8"/>
    <w:rsid w:val="00DC4577"/>
    <w:rsid w:val="00DC4808"/>
    <w:rsid w:val="00DD2720"/>
    <w:rsid w:val="00DD7FB6"/>
    <w:rsid w:val="00DE6AD9"/>
    <w:rsid w:val="00E04BA8"/>
    <w:rsid w:val="00E058C6"/>
    <w:rsid w:val="00E11589"/>
    <w:rsid w:val="00E13D58"/>
    <w:rsid w:val="00E143B0"/>
    <w:rsid w:val="00E2344C"/>
    <w:rsid w:val="00E2686E"/>
    <w:rsid w:val="00E32A50"/>
    <w:rsid w:val="00E331E0"/>
    <w:rsid w:val="00E33C1F"/>
    <w:rsid w:val="00E36716"/>
    <w:rsid w:val="00E420CB"/>
    <w:rsid w:val="00E4396C"/>
    <w:rsid w:val="00E444A8"/>
    <w:rsid w:val="00E44D0A"/>
    <w:rsid w:val="00E473BA"/>
    <w:rsid w:val="00E5189C"/>
    <w:rsid w:val="00E52E25"/>
    <w:rsid w:val="00E54485"/>
    <w:rsid w:val="00E5516C"/>
    <w:rsid w:val="00E56E89"/>
    <w:rsid w:val="00E60D9F"/>
    <w:rsid w:val="00E65C11"/>
    <w:rsid w:val="00E771B8"/>
    <w:rsid w:val="00E77C8C"/>
    <w:rsid w:val="00E80149"/>
    <w:rsid w:val="00E81900"/>
    <w:rsid w:val="00E86417"/>
    <w:rsid w:val="00E91102"/>
    <w:rsid w:val="00E93880"/>
    <w:rsid w:val="00EA4219"/>
    <w:rsid w:val="00EA4835"/>
    <w:rsid w:val="00EB4AED"/>
    <w:rsid w:val="00EB4B8A"/>
    <w:rsid w:val="00EC0E37"/>
    <w:rsid w:val="00EC10A8"/>
    <w:rsid w:val="00EC2659"/>
    <w:rsid w:val="00EC33E3"/>
    <w:rsid w:val="00EC411F"/>
    <w:rsid w:val="00ED2E28"/>
    <w:rsid w:val="00ED4E98"/>
    <w:rsid w:val="00ED7741"/>
    <w:rsid w:val="00EE4814"/>
    <w:rsid w:val="00EE4BB6"/>
    <w:rsid w:val="00EE7739"/>
    <w:rsid w:val="00EF186F"/>
    <w:rsid w:val="00F00427"/>
    <w:rsid w:val="00F0100F"/>
    <w:rsid w:val="00F02E38"/>
    <w:rsid w:val="00F16F6D"/>
    <w:rsid w:val="00F17521"/>
    <w:rsid w:val="00F20B66"/>
    <w:rsid w:val="00F2384A"/>
    <w:rsid w:val="00F31A98"/>
    <w:rsid w:val="00F36DF5"/>
    <w:rsid w:val="00F37458"/>
    <w:rsid w:val="00F40556"/>
    <w:rsid w:val="00F47DDF"/>
    <w:rsid w:val="00F504AC"/>
    <w:rsid w:val="00F5183B"/>
    <w:rsid w:val="00F55CB9"/>
    <w:rsid w:val="00F5787F"/>
    <w:rsid w:val="00F61D87"/>
    <w:rsid w:val="00F633D2"/>
    <w:rsid w:val="00F67EA3"/>
    <w:rsid w:val="00F70ADA"/>
    <w:rsid w:val="00F74315"/>
    <w:rsid w:val="00F76075"/>
    <w:rsid w:val="00F76B7C"/>
    <w:rsid w:val="00F80A49"/>
    <w:rsid w:val="00F80F3E"/>
    <w:rsid w:val="00F92165"/>
    <w:rsid w:val="00F942FB"/>
    <w:rsid w:val="00F945F1"/>
    <w:rsid w:val="00F947AB"/>
    <w:rsid w:val="00FB0D2E"/>
    <w:rsid w:val="00FB3D0A"/>
    <w:rsid w:val="00FB412C"/>
    <w:rsid w:val="00FC2062"/>
    <w:rsid w:val="00FE1080"/>
    <w:rsid w:val="00FE1EAB"/>
    <w:rsid w:val="00FE7429"/>
    <w:rsid w:val="00FF0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9E4E6"/>
  <w15:chartTrackingRefBased/>
  <w15:docId w15:val="{6B89C9B9-01BA-4611-A8DE-708D8A3A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C73"/>
    <w:rPr>
      <w:sz w:val="24"/>
      <w:szCs w:val="24"/>
      <w:lang w:eastAsia="en-US"/>
    </w:rPr>
  </w:style>
  <w:style w:type="paragraph" w:styleId="Heading1">
    <w:name w:val="heading 1"/>
    <w:basedOn w:val="Normal"/>
    <w:next w:val="Normal"/>
    <w:link w:val="Heading1Char"/>
    <w:uiPriority w:val="99"/>
    <w:qFormat/>
    <w:rsid w:val="00356C73"/>
    <w:pPr>
      <w:keepNext/>
      <w:jc w:val="center"/>
      <w:outlineLvl w:val="0"/>
    </w:pPr>
    <w:rPr>
      <w:b/>
      <w:bCs/>
      <w:u w:val="single"/>
    </w:rPr>
  </w:style>
  <w:style w:type="paragraph" w:styleId="Heading2">
    <w:name w:val="heading 2"/>
    <w:basedOn w:val="Normal"/>
    <w:next w:val="Normal"/>
    <w:link w:val="Heading2Char"/>
    <w:uiPriority w:val="99"/>
    <w:qFormat/>
    <w:rsid w:val="00356C73"/>
    <w:pPr>
      <w:keepNext/>
      <w:jc w:val="both"/>
      <w:outlineLvl w:val="1"/>
    </w:pPr>
    <w:rPr>
      <w:b/>
      <w:bCs/>
    </w:rPr>
  </w:style>
  <w:style w:type="paragraph" w:styleId="Heading3">
    <w:name w:val="heading 3"/>
    <w:basedOn w:val="Normal"/>
    <w:next w:val="Normal"/>
    <w:link w:val="Heading3Char"/>
    <w:uiPriority w:val="99"/>
    <w:qFormat/>
    <w:rsid w:val="00356C73"/>
    <w:pPr>
      <w:keepNext/>
      <w:jc w:val="both"/>
      <w:outlineLvl w:val="2"/>
    </w:pPr>
    <w:rPr>
      <w:rFonts w:ascii="Arial" w:hAnsi="Arial" w:cs="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54485"/>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E54485"/>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E54485"/>
    <w:rPr>
      <w:rFonts w:ascii="Cambria" w:hAnsi="Cambria" w:cs="Times New Roman"/>
      <w:b/>
      <w:bCs/>
      <w:sz w:val="26"/>
      <w:szCs w:val="26"/>
      <w:lang w:eastAsia="en-US"/>
    </w:rPr>
  </w:style>
  <w:style w:type="paragraph" w:styleId="Title">
    <w:name w:val="Title"/>
    <w:basedOn w:val="Normal"/>
    <w:link w:val="TitleChar"/>
    <w:uiPriority w:val="99"/>
    <w:qFormat/>
    <w:rsid w:val="00356C73"/>
    <w:pPr>
      <w:jc w:val="center"/>
    </w:pPr>
    <w:rPr>
      <w:b/>
      <w:bCs/>
      <w:u w:val="single"/>
    </w:rPr>
  </w:style>
  <w:style w:type="character" w:customStyle="1" w:styleId="TitleChar">
    <w:name w:val="Title Char"/>
    <w:link w:val="Title"/>
    <w:uiPriority w:val="99"/>
    <w:locked/>
    <w:rsid w:val="00E54485"/>
    <w:rPr>
      <w:rFonts w:ascii="Cambria" w:hAnsi="Cambria" w:cs="Times New Roman"/>
      <w:b/>
      <w:bCs/>
      <w:kern w:val="28"/>
      <w:sz w:val="32"/>
      <w:szCs w:val="32"/>
      <w:lang w:eastAsia="en-US"/>
    </w:rPr>
  </w:style>
  <w:style w:type="paragraph" w:styleId="BodyText">
    <w:name w:val="Body Text"/>
    <w:basedOn w:val="Normal"/>
    <w:link w:val="BodyTextChar"/>
    <w:uiPriority w:val="99"/>
    <w:rsid w:val="00356C73"/>
    <w:pPr>
      <w:jc w:val="both"/>
    </w:pPr>
  </w:style>
  <w:style w:type="character" w:customStyle="1" w:styleId="BodyTextChar">
    <w:name w:val="Body Text Char"/>
    <w:link w:val="BodyText"/>
    <w:uiPriority w:val="99"/>
    <w:locked/>
    <w:rsid w:val="00E54485"/>
    <w:rPr>
      <w:rFonts w:cs="Times New Roman"/>
      <w:sz w:val="24"/>
      <w:szCs w:val="24"/>
      <w:lang w:eastAsia="en-US"/>
    </w:rPr>
  </w:style>
  <w:style w:type="paragraph" w:styleId="BodyText2">
    <w:name w:val="Body Text 2"/>
    <w:basedOn w:val="Normal"/>
    <w:link w:val="BodyText2Char"/>
    <w:uiPriority w:val="99"/>
    <w:rsid w:val="00356C73"/>
    <w:rPr>
      <w:rFonts w:ascii="Arial" w:hAnsi="Arial" w:cs="Arial"/>
      <w:b/>
      <w:bCs/>
    </w:rPr>
  </w:style>
  <w:style w:type="character" w:customStyle="1" w:styleId="BodyText2Char">
    <w:name w:val="Body Text 2 Char"/>
    <w:link w:val="BodyText2"/>
    <w:uiPriority w:val="99"/>
    <w:semiHidden/>
    <w:locked/>
    <w:rsid w:val="00E54485"/>
    <w:rPr>
      <w:rFonts w:cs="Times New Roman"/>
      <w:sz w:val="24"/>
      <w:szCs w:val="24"/>
      <w:lang w:eastAsia="en-US"/>
    </w:rPr>
  </w:style>
  <w:style w:type="paragraph" w:styleId="BodyTextIndent">
    <w:name w:val="Body Text Indent"/>
    <w:basedOn w:val="Normal"/>
    <w:link w:val="BodyTextIndentChar"/>
    <w:uiPriority w:val="99"/>
    <w:rsid w:val="00356C73"/>
    <w:pPr>
      <w:autoSpaceDE w:val="0"/>
      <w:autoSpaceDN w:val="0"/>
      <w:adjustRightInd w:val="0"/>
      <w:ind w:left="720"/>
      <w:jc w:val="both"/>
    </w:pPr>
    <w:rPr>
      <w:rFonts w:ascii="Arial" w:hAnsi="Arial" w:cs="Arial"/>
      <w:sz w:val="22"/>
      <w:lang w:val="en-US"/>
    </w:rPr>
  </w:style>
  <w:style w:type="character" w:customStyle="1" w:styleId="BodyTextIndentChar">
    <w:name w:val="Body Text Indent Char"/>
    <w:link w:val="BodyTextIndent"/>
    <w:uiPriority w:val="99"/>
    <w:semiHidden/>
    <w:locked/>
    <w:rsid w:val="00E54485"/>
    <w:rPr>
      <w:rFonts w:cs="Times New Roman"/>
      <w:sz w:val="24"/>
      <w:szCs w:val="24"/>
      <w:lang w:eastAsia="en-US"/>
    </w:rPr>
  </w:style>
  <w:style w:type="paragraph" w:styleId="ListParagraph">
    <w:name w:val="List Paragraph"/>
    <w:basedOn w:val="Normal"/>
    <w:uiPriority w:val="34"/>
    <w:qFormat/>
    <w:rsid w:val="00002444"/>
    <w:pPr>
      <w:ind w:left="720"/>
      <w:contextualSpacing/>
    </w:pPr>
  </w:style>
  <w:style w:type="paragraph" w:styleId="Header">
    <w:name w:val="header"/>
    <w:basedOn w:val="Normal"/>
    <w:link w:val="HeaderChar"/>
    <w:uiPriority w:val="99"/>
    <w:rsid w:val="00D170FB"/>
    <w:pPr>
      <w:tabs>
        <w:tab w:val="center" w:pos="4153"/>
        <w:tab w:val="right" w:pos="8306"/>
      </w:tabs>
    </w:pPr>
    <w:rPr>
      <w:spacing w:val="-3"/>
      <w:szCs w:val="20"/>
      <w:lang w:val="en-US" w:eastAsia="en-GB"/>
    </w:rPr>
  </w:style>
  <w:style w:type="character" w:customStyle="1" w:styleId="HeaderChar">
    <w:name w:val="Header Char"/>
    <w:link w:val="Header"/>
    <w:uiPriority w:val="99"/>
    <w:locked/>
    <w:rsid w:val="00D170FB"/>
    <w:rPr>
      <w:rFonts w:cs="Times New Roman"/>
      <w:spacing w:val="-3"/>
      <w:sz w:val="24"/>
      <w:lang w:val="en-US"/>
    </w:rPr>
  </w:style>
  <w:style w:type="paragraph" w:styleId="PlainText">
    <w:name w:val="Plain Text"/>
    <w:basedOn w:val="Normal"/>
    <w:link w:val="PlainTextChar"/>
    <w:uiPriority w:val="99"/>
    <w:rsid w:val="00E11589"/>
    <w:rPr>
      <w:rFonts w:ascii="Consolas" w:hAnsi="Consolas"/>
      <w:sz w:val="21"/>
      <w:szCs w:val="21"/>
    </w:rPr>
  </w:style>
  <w:style w:type="character" w:customStyle="1" w:styleId="PlainTextChar">
    <w:name w:val="Plain Text Char"/>
    <w:link w:val="PlainText"/>
    <w:uiPriority w:val="99"/>
    <w:locked/>
    <w:rsid w:val="00E11589"/>
    <w:rPr>
      <w:rFonts w:ascii="Consolas" w:hAnsi="Consolas" w:cs="Times New Roman"/>
      <w:sz w:val="21"/>
      <w:szCs w:val="21"/>
      <w:lang w:eastAsia="en-US"/>
    </w:rPr>
  </w:style>
  <w:style w:type="paragraph" w:styleId="Footer">
    <w:name w:val="footer"/>
    <w:basedOn w:val="Normal"/>
    <w:link w:val="FooterChar"/>
    <w:uiPriority w:val="99"/>
    <w:rsid w:val="00C3737B"/>
    <w:pPr>
      <w:tabs>
        <w:tab w:val="center" w:pos="4513"/>
        <w:tab w:val="right" w:pos="9026"/>
      </w:tabs>
    </w:pPr>
  </w:style>
  <w:style w:type="character" w:customStyle="1" w:styleId="FooterChar">
    <w:name w:val="Footer Char"/>
    <w:link w:val="Footer"/>
    <w:uiPriority w:val="99"/>
    <w:locked/>
    <w:rsid w:val="00C3737B"/>
    <w:rPr>
      <w:rFonts w:cs="Times New Roman"/>
      <w:sz w:val="24"/>
      <w:szCs w:val="24"/>
      <w:lang w:eastAsia="en-US"/>
    </w:rPr>
  </w:style>
  <w:style w:type="paragraph" w:styleId="BalloonText">
    <w:name w:val="Balloon Text"/>
    <w:basedOn w:val="Normal"/>
    <w:link w:val="BalloonTextChar"/>
    <w:uiPriority w:val="99"/>
    <w:semiHidden/>
    <w:unhideWhenUsed/>
    <w:rsid w:val="00B16BBD"/>
    <w:rPr>
      <w:rFonts w:ascii="Tahoma" w:hAnsi="Tahoma" w:cs="Tahoma"/>
      <w:sz w:val="16"/>
      <w:szCs w:val="16"/>
    </w:rPr>
  </w:style>
  <w:style w:type="character" w:customStyle="1" w:styleId="BalloonTextChar">
    <w:name w:val="Balloon Text Char"/>
    <w:link w:val="BalloonText"/>
    <w:uiPriority w:val="99"/>
    <w:semiHidden/>
    <w:rsid w:val="00B16BBD"/>
    <w:rPr>
      <w:rFonts w:ascii="Tahoma" w:hAnsi="Tahoma" w:cs="Tahoma"/>
      <w:sz w:val="16"/>
      <w:szCs w:val="16"/>
      <w:lang w:eastAsia="en-US"/>
    </w:rPr>
  </w:style>
  <w:style w:type="paragraph" w:styleId="Subtitle">
    <w:name w:val="Subtitle"/>
    <w:basedOn w:val="Normal"/>
    <w:link w:val="SubtitleChar"/>
    <w:qFormat/>
    <w:locked/>
    <w:rsid w:val="00E420CB"/>
    <w:rPr>
      <w:rFonts w:ascii="Arial" w:hAnsi="Arial" w:cs="Arial"/>
      <w:b/>
      <w:lang w:eastAsia="en-GB"/>
    </w:rPr>
  </w:style>
  <w:style w:type="character" w:customStyle="1" w:styleId="SubtitleChar">
    <w:name w:val="Subtitle Char"/>
    <w:link w:val="Subtitle"/>
    <w:rsid w:val="00E420CB"/>
    <w:rPr>
      <w:rFonts w:ascii="Arial" w:hAnsi="Arial" w:cs="Arial"/>
      <w:b/>
      <w:sz w:val="24"/>
      <w:szCs w:val="24"/>
    </w:rPr>
  </w:style>
  <w:style w:type="paragraph" w:styleId="BodyTextIndent3">
    <w:name w:val="Body Text Indent 3"/>
    <w:basedOn w:val="Normal"/>
    <w:link w:val="BodyTextIndent3Char"/>
    <w:rsid w:val="00E420CB"/>
    <w:pPr>
      <w:spacing w:after="120"/>
      <w:ind w:left="283"/>
    </w:pPr>
    <w:rPr>
      <w:rFonts w:ascii="Verdana" w:hAnsi="Verdana"/>
      <w:sz w:val="16"/>
      <w:szCs w:val="16"/>
      <w:lang w:eastAsia="en-GB"/>
    </w:rPr>
  </w:style>
  <w:style w:type="character" w:customStyle="1" w:styleId="BodyTextIndent3Char">
    <w:name w:val="Body Text Indent 3 Char"/>
    <w:link w:val="BodyTextIndent3"/>
    <w:rsid w:val="00E420CB"/>
    <w:rPr>
      <w:rFonts w:ascii="Verdana" w:hAnsi="Verdana"/>
      <w:sz w:val="16"/>
      <w:szCs w:val="16"/>
    </w:rPr>
  </w:style>
  <w:style w:type="paragraph" w:styleId="BodyText3">
    <w:name w:val="Body Text 3"/>
    <w:basedOn w:val="Normal"/>
    <w:link w:val="BodyText3Char"/>
    <w:uiPriority w:val="99"/>
    <w:unhideWhenUsed/>
    <w:rsid w:val="00C30673"/>
    <w:pPr>
      <w:spacing w:after="120"/>
    </w:pPr>
    <w:rPr>
      <w:sz w:val="16"/>
      <w:szCs w:val="16"/>
    </w:rPr>
  </w:style>
  <w:style w:type="character" w:customStyle="1" w:styleId="BodyText3Char">
    <w:name w:val="Body Text 3 Char"/>
    <w:link w:val="BodyText3"/>
    <w:uiPriority w:val="99"/>
    <w:rsid w:val="00C30673"/>
    <w:rPr>
      <w:sz w:val="16"/>
      <w:szCs w:val="16"/>
      <w:lang w:eastAsia="en-US"/>
    </w:rPr>
  </w:style>
  <w:style w:type="paragraph" w:styleId="NoSpacing">
    <w:name w:val="No Spacing"/>
    <w:uiPriority w:val="1"/>
    <w:qFormat/>
    <w:rsid w:val="00C529D6"/>
    <w:rPr>
      <w:rFonts w:ascii="Calibri" w:eastAsia="Calibri" w:hAnsi="Calibri"/>
      <w:sz w:val="22"/>
      <w:szCs w:val="22"/>
      <w:lang w:eastAsia="en-US"/>
    </w:rPr>
  </w:style>
  <w:style w:type="table" w:styleId="TableGrid">
    <w:name w:val="Table Grid"/>
    <w:basedOn w:val="TableNormal"/>
    <w:uiPriority w:val="39"/>
    <w:locked/>
    <w:rsid w:val="00777E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0304"/>
    <w:pPr>
      <w:autoSpaceDE w:val="0"/>
      <w:autoSpaceDN w:val="0"/>
      <w:adjustRightInd w:val="0"/>
    </w:pPr>
    <w:rPr>
      <w:rFonts w:ascii="Arial" w:eastAsia="Calibri" w:hAnsi="Arial" w:cs="Arial"/>
      <w:color w:val="000000"/>
      <w:sz w:val="24"/>
      <w:szCs w:val="24"/>
      <w:lang w:eastAsia="en-US"/>
    </w:rPr>
  </w:style>
  <w:style w:type="character" w:styleId="Strong">
    <w:name w:val="Strong"/>
    <w:qFormat/>
    <w:locked/>
    <w:rsid w:val="007E73C8"/>
    <w:rPr>
      <w:b/>
      <w:bCs/>
    </w:rPr>
  </w:style>
  <w:style w:type="paragraph" w:customStyle="1" w:styleId="TableParagraph">
    <w:name w:val="Table Paragraph"/>
    <w:basedOn w:val="Normal"/>
    <w:uiPriority w:val="1"/>
    <w:qFormat/>
    <w:rsid w:val="007E73C8"/>
    <w:pPr>
      <w:widowControl w:val="0"/>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73471">
      <w:marLeft w:val="0"/>
      <w:marRight w:val="0"/>
      <w:marTop w:val="0"/>
      <w:marBottom w:val="0"/>
      <w:divBdr>
        <w:top w:val="none" w:sz="0" w:space="0" w:color="auto"/>
        <w:left w:val="none" w:sz="0" w:space="0" w:color="auto"/>
        <w:bottom w:val="none" w:sz="0" w:space="0" w:color="auto"/>
        <w:right w:val="none" w:sz="0" w:space="0" w:color="auto"/>
      </w:divBdr>
    </w:div>
    <w:div w:id="206573472">
      <w:marLeft w:val="0"/>
      <w:marRight w:val="0"/>
      <w:marTop w:val="0"/>
      <w:marBottom w:val="0"/>
      <w:divBdr>
        <w:top w:val="none" w:sz="0" w:space="0" w:color="auto"/>
        <w:left w:val="none" w:sz="0" w:space="0" w:color="auto"/>
        <w:bottom w:val="none" w:sz="0" w:space="0" w:color="auto"/>
        <w:right w:val="none" w:sz="0" w:space="0" w:color="auto"/>
      </w:divBdr>
    </w:div>
    <w:div w:id="206573473">
      <w:marLeft w:val="0"/>
      <w:marRight w:val="0"/>
      <w:marTop w:val="0"/>
      <w:marBottom w:val="0"/>
      <w:divBdr>
        <w:top w:val="none" w:sz="0" w:space="0" w:color="auto"/>
        <w:left w:val="none" w:sz="0" w:space="0" w:color="auto"/>
        <w:bottom w:val="none" w:sz="0" w:space="0" w:color="auto"/>
        <w:right w:val="none" w:sz="0" w:space="0" w:color="auto"/>
      </w:divBdr>
    </w:div>
    <w:div w:id="206573474">
      <w:marLeft w:val="0"/>
      <w:marRight w:val="0"/>
      <w:marTop w:val="0"/>
      <w:marBottom w:val="0"/>
      <w:divBdr>
        <w:top w:val="none" w:sz="0" w:space="0" w:color="auto"/>
        <w:left w:val="none" w:sz="0" w:space="0" w:color="auto"/>
        <w:bottom w:val="none" w:sz="0" w:space="0" w:color="auto"/>
        <w:right w:val="none" w:sz="0" w:space="0" w:color="auto"/>
      </w:divBdr>
    </w:div>
    <w:div w:id="385421153">
      <w:bodyDiv w:val="1"/>
      <w:marLeft w:val="0"/>
      <w:marRight w:val="0"/>
      <w:marTop w:val="0"/>
      <w:marBottom w:val="0"/>
      <w:divBdr>
        <w:top w:val="none" w:sz="0" w:space="0" w:color="auto"/>
        <w:left w:val="none" w:sz="0" w:space="0" w:color="auto"/>
        <w:bottom w:val="none" w:sz="0" w:space="0" w:color="auto"/>
        <w:right w:val="none" w:sz="0" w:space="0" w:color="auto"/>
      </w:divBdr>
    </w:div>
    <w:div w:id="429089989">
      <w:bodyDiv w:val="1"/>
      <w:marLeft w:val="0"/>
      <w:marRight w:val="0"/>
      <w:marTop w:val="0"/>
      <w:marBottom w:val="0"/>
      <w:divBdr>
        <w:top w:val="none" w:sz="0" w:space="0" w:color="auto"/>
        <w:left w:val="none" w:sz="0" w:space="0" w:color="auto"/>
        <w:bottom w:val="none" w:sz="0" w:space="0" w:color="auto"/>
        <w:right w:val="none" w:sz="0" w:space="0" w:color="auto"/>
      </w:divBdr>
    </w:div>
    <w:div w:id="862717502">
      <w:bodyDiv w:val="1"/>
      <w:marLeft w:val="0"/>
      <w:marRight w:val="0"/>
      <w:marTop w:val="0"/>
      <w:marBottom w:val="0"/>
      <w:divBdr>
        <w:top w:val="none" w:sz="0" w:space="0" w:color="auto"/>
        <w:left w:val="none" w:sz="0" w:space="0" w:color="auto"/>
        <w:bottom w:val="none" w:sz="0" w:space="0" w:color="auto"/>
        <w:right w:val="none" w:sz="0" w:space="0" w:color="auto"/>
      </w:divBdr>
    </w:div>
    <w:div w:id="956135994">
      <w:bodyDiv w:val="1"/>
      <w:marLeft w:val="0"/>
      <w:marRight w:val="0"/>
      <w:marTop w:val="0"/>
      <w:marBottom w:val="0"/>
      <w:divBdr>
        <w:top w:val="none" w:sz="0" w:space="0" w:color="auto"/>
        <w:left w:val="none" w:sz="0" w:space="0" w:color="auto"/>
        <w:bottom w:val="none" w:sz="0" w:space="0" w:color="auto"/>
        <w:right w:val="none" w:sz="0" w:space="0" w:color="auto"/>
      </w:divBdr>
    </w:div>
    <w:div w:id="1572764897">
      <w:bodyDiv w:val="1"/>
      <w:marLeft w:val="0"/>
      <w:marRight w:val="0"/>
      <w:marTop w:val="0"/>
      <w:marBottom w:val="0"/>
      <w:divBdr>
        <w:top w:val="none" w:sz="0" w:space="0" w:color="auto"/>
        <w:left w:val="none" w:sz="0" w:space="0" w:color="auto"/>
        <w:bottom w:val="none" w:sz="0" w:space="0" w:color="auto"/>
        <w:right w:val="none" w:sz="0" w:space="0" w:color="auto"/>
      </w:divBdr>
    </w:div>
    <w:div w:id="2081755021">
      <w:bodyDiv w:val="1"/>
      <w:marLeft w:val="0"/>
      <w:marRight w:val="0"/>
      <w:marTop w:val="0"/>
      <w:marBottom w:val="0"/>
      <w:divBdr>
        <w:top w:val="none" w:sz="0" w:space="0" w:color="auto"/>
        <w:left w:val="none" w:sz="0" w:space="0" w:color="auto"/>
        <w:bottom w:val="none" w:sz="0" w:space="0" w:color="auto"/>
        <w:right w:val="none" w:sz="0" w:space="0" w:color="auto"/>
      </w:divBdr>
    </w:div>
    <w:div w:id="209100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5" Type="http://schemas.openxmlformats.org/officeDocument/2006/relationships/styles" Target="styles.xml"/><Relationship Id="rId15" Type="http://schemas.microsoft.com/office/2007/relationships/diagramDrawing" Target="diagrams/drawing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EB51071-6E20-4AB6-86FA-3A6C3367C1A6}"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86A2D65F-BD8B-4DB9-B435-D37BE1CEAA4D}">
      <dgm:prSet phldrT="[Text]"/>
      <dgm:spPr/>
      <dgm:t>
        <a:bodyPr/>
        <a:lstStyle/>
        <a:p>
          <a:r>
            <a:rPr lang="en-US"/>
            <a:t>Executive Director of Operations</a:t>
          </a:r>
        </a:p>
      </dgm:t>
    </dgm:pt>
    <dgm:pt modelId="{7F216CF9-C80B-4F5E-BFC3-4E15C58ED94D}" type="parTrans" cxnId="{C386C727-FFE2-477B-A526-1C46E293CBED}">
      <dgm:prSet/>
      <dgm:spPr/>
      <dgm:t>
        <a:bodyPr/>
        <a:lstStyle/>
        <a:p>
          <a:endParaRPr lang="en-US"/>
        </a:p>
      </dgm:t>
    </dgm:pt>
    <dgm:pt modelId="{F6AE5F34-7ACC-4D96-B023-23266EE46FFB}" type="sibTrans" cxnId="{C386C727-FFE2-477B-A526-1C46E293CBED}">
      <dgm:prSet/>
      <dgm:spPr/>
      <dgm:t>
        <a:bodyPr/>
        <a:lstStyle/>
        <a:p>
          <a:endParaRPr lang="en-US"/>
        </a:p>
      </dgm:t>
    </dgm:pt>
    <dgm:pt modelId="{01F05F97-C2C8-482C-997C-D9F1198077A5}">
      <dgm:prSet phldrT="[Text]"/>
      <dgm:spPr/>
      <dgm:t>
        <a:bodyPr/>
        <a:lstStyle/>
        <a:p>
          <a:r>
            <a:rPr lang="en-US"/>
            <a:t>Deputy Director of Operations</a:t>
          </a:r>
        </a:p>
        <a:p>
          <a:endParaRPr lang="en-US"/>
        </a:p>
      </dgm:t>
    </dgm:pt>
    <dgm:pt modelId="{FFF8BA36-6ECE-44B9-BD33-F65CAA5C9924}" type="parTrans" cxnId="{DA86E566-781F-4A31-BDCF-2C14A3FD218A}">
      <dgm:prSet/>
      <dgm:spPr/>
      <dgm:t>
        <a:bodyPr/>
        <a:lstStyle/>
        <a:p>
          <a:endParaRPr lang="en-US"/>
        </a:p>
      </dgm:t>
    </dgm:pt>
    <dgm:pt modelId="{2DDE0B40-4E1A-4A92-B021-5A46E7F53B21}" type="sibTrans" cxnId="{DA86E566-781F-4A31-BDCF-2C14A3FD218A}">
      <dgm:prSet/>
      <dgm:spPr/>
      <dgm:t>
        <a:bodyPr/>
        <a:lstStyle/>
        <a:p>
          <a:endParaRPr lang="en-US"/>
        </a:p>
      </dgm:t>
    </dgm:pt>
    <dgm:pt modelId="{CD8D3DBE-DF6D-401C-A973-B659EF4D1329}">
      <dgm:prSet phldrT="[Text]"/>
      <dgm:spPr/>
      <dgm:t>
        <a:bodyPr/>
        <a:lstStyle/>
        <a:p>
          <a:r>
            <a:rPr lang="en-US"/>
            <a:t>Associate Director - Resilience</a:t>
          </a:r>
        </a:p>
        <a:p>
          <a:endParaRPr lang="en-US"/>
        </a:p>
      </dgm:t>
    </dgm:pt>
    <dgm:pt modelId="{7A94CCAD-F90A-4049-8B7F-18D37049B3E0}" type="parTrans" cxnId="{B82A4CF7-4CF6-4905-9CEA-49F8811B437F}">
      <dgm:prSet/>
      <dgm:spPr/>
      <dgm:t>
        <a:bodyPr/>
        <a:lstStyle/>
        <a:p>
          <a:endParaRPr lang="en-US"/>
        </a:p>
      </dgm:t>
    </dgm:pt>
    <dgm:pt modelId="{EF9BD5CA-5DF4-4271-AC1E-7C952098876C}" type="sibTrans" cxnId="{B82A4CF7-4CF6-4905-9CEA-49F8811B437F}">
      <dgm:prSet/>
      <dgm:spPr/>
      <dgm:t>
        <a:bodyPr/>
        <a:lstStyle/>
        <a:p>
          <a:endParaRPr lang="en-US"/>
        </a:p>
      </dgm:t>
    </dgm:pt>
    <dgm:pt modelId="{0D0A0D56-FB6F-4EED-8CDE-C02EF3E453F3}">
      <dgm:prSet phldrT="[Text]"/>
      <dgm:spPr/>
      <dgm:t>
        <a:bodyPr/>
        <a:lstStyle/>
        <a:p>
          <a:r>
            <a:rPr lang="en-US"/>
            <a:t>Associate Director - Contact Centres &amp; Integrated Care</a:t>
          </a:r>
        </a:p>
        <a:p>
          <a:endParaRPr lang="en-US"/>
        </a:p>
      </dgm:t>
    </dgm:pt>
    <dgm:pt modelId="{CAA0E41B-803D-469B-A234-C7A8E5834FEF}" type="parTrans" cxnId="{177D976E-6756-494A-A60A-382DBCF93755}">
      <dgm:prSet/>
      <dgm:spPr/>
      <dgm:t>
        <a:bodyPr/>
        <a:lstStyle/>
        <a:p>
          <a:endParaRPr lang="en-US"/>
        </a:p>
      </dgm:t>
    </dgm:pt>
    <dgm:pt modelId="{2C2CC50C-F7DF-4E25-8928-F5B7F1E0EB3B}" type="sibTrans" cxnId="{177D976E-6756-494A-A60A-382DBCF93755}">
      <dgm:prSet/>
      <dgm:spPr/>
      <dgm:t>
        <a:bodyPr/>
        <a:lstStyle/>
        <a:p>
          <a:endParaRPr lang="en-US"/>
        </a:p>
      </dgm:t>
    </dgm:pt>
    <dgm:pt modelId="{AEF04CB0-C993-4CF4-B541-2A32911FFCB6}">
      <dgm:prSet/>
      <dgm:spPr/>
      <dgm:t>
        <a:bodyPr/>
        <a:lstStyle/>
        <a:p>
          <a:r>
            <a:rPr lang="en-US"/>
            <a:t>Associate Directors, West &amp; East </a:t>
          </a:r>
        </a:p>
        <a:p>
          <a:endParaRPr lang="en-US"/>
        </a:p>
      </dgm:t>
    </dgm:pt>
    <dgm:pt modelId="{98D94563-4478-46A2-9578-A868E26D516A}" type="parTrans" cxnId="{A8792FFB-8BA0-4771-9804-C6D4394DE042}">
      <dgm:prSet/>
      <dgm:spPr/>
      <dgm:t>
        <a:bodyPr/>
        <a:lstStyle/>
        <a:p>
          <a:endParaRPr lang="en-US"/>
        </a:p>
      </dgm:t>
    </dgm:pt>
    <dgm:pt modelId="{9F2FCA2D-C581-4F45-87F0-F639F42870FA}" type="sibTrans" cxnId="{A8792FFB-8BA0-4771-9804-C6D4394DE042}">
      <dgm:prSet/>
      <dgm:spPr/>
      <dgm:t>
        <a:bodyPr/>
        <a:lstStyle/>
        <a:p>
          <a:endParaRPr lang="en-US"/>
        </a:p>
      </dgm:t>
    </dgm:pt>
    <dgm:pt modelId="{060F9F36-0F2B-4735-89CB-D5B34E248F56}">
      <dgm:prSet/>
      <dgm:spPr/>
      <dgm:t>
        <a:bodyPr/>
        <a:lstStyle/>
        <a:p>
          <a:r>
            <a:rPr lang="en-US"/>
            <a:t>Programme Director of Operational Projects</a:t>
          </a:r>
        </a:p>
      </dgm:t>
    </dgm:pt>
    <dgm:pt modelId="{73AA963E-4413-4D9E-9B68-AEDB5D56D6B7}" type="parTrans" cxnId="{66D0F9D1-B461-49E6-B0AA-DC75B5C04A22}">
      <dgm:prSet/>
      <dgm:spPr/>
      <dgm:t>
        <a:bodyPr/>
        <a:lstStyle/>
        <a:p>
          <a:endParaRPr lang="en-US"/>
        </a:p>
      </dgm:t>
    </dgm:pt>
    <dgm:pt modelId="{CAC81C8F-6D82-4907-98ED-EAF84050F7A8}" type="sibTrans" cxnId="{66D0F9D1-B461-49E6-B0AA-DC75B5C04A22}">
      <dgm:prSet/>
      <dgm:spPr/>
      <dgm:t>
        <a:bodyPr/>
        <a:lstStyle/>
        <a:p>
          <a:endParaRPr lang="en-US"/>
        </a:p>
      </dgm:t>
    </dgm:pt>
    <dgm:pt modelId="{4B03B862-C7DB-4FBC-A6A0-A51DF86D4875}" type="asst">
      <dgm:prSet/>
      <dgm:spPr/>
      <dgm:t>
        <a:bodyPr/>
        <a:lstStyle/>
        <a:p>
          <a:r>
            <a:rPr lang="en-GB"/>
            <a:t>Admin Assistant</a:t>
          </a:r>
        </a:p>
        <a:p>
          <a:endParaRPr lang="en-GB"/>
        </a:p>
      </dgm:t>
    </dgm:pt>
    <dgm:pt modelId="{0427F13F-68BF-4C00-A267-7362CB9E718C}" type="parTrans" cxnId="{DB0B6161-D8DC-4B5E-AFF8-333612CDD7BE}">
      <dgm:prSet/>
      <dgm:spPr/>
      <dgm:t>
        <a:bodyPr/>
        <a:lstStyle/>
        <a:p>
          <a:endParaRPr lang="en-GB"/>
        </a:p>
      </dgm:t>
    </dgm:pt>
    <dgm:pt modelId="{78567451-D351-46E5-AE60-C23A2EA51C16}" type="sibTrans" cxnId="{DB0B6161-D8DC-4B5E-AFF8-333612CDD7BE}">
      <dgm:prSet/>
      <dgm:spPr/>
      <dgm:t>
        <a:bodyPr/>
        <a:lstStyle/>
        <a:p>
          <a:endParaRPr lang="en-GB"/>
        </a:p>
      </dgm:t>
    </dgm:pt>
    <dgm:pt modelId="{51E574E4-A7C6-471A-B375-43A25F807C16}" type="asst">
      <dgm:prSet/>
      <dgm:spPr/>
      <dgm:t>
        <a:bodyPr/>
        <a:lstStyle/>
        <a:p>
          <a:r>
            <a:rPr lang="en-GB"/>
            <a:t>Business Partner, Operations</a:t>
          </a:r>
        </a:p>
        <a:p>
          <a:endParaRPr lang="en-GB"/>
        </a:p>
      </dgm:t>
    </dgm:pt>
    <dgm:pt modelId="{7BB8A7AD-C96F-4375-B35D-F1E348FCDBA4}" type="parTrans" cxnId="{A224FAA5-E4EF-40FA-946F-525C0D5A1DBF}">
      <dgm:prSet/>
      <dgm:spPr/>
      <dgm:t>
        <a:bodyPr/>
        <a:lstStyle/>
        <a:p>
          <a:endParaRPr lang="en-GB"/>
        </a:p>
      </dgm:t>
    </dgm:pt>
    <dgm:pt modelId="{019D7F0C-0E55-4E0C-BE5F-DD8523182CB9}" type="sibTrans" cxnId="{A224FAA5-E4EF-40FA-946F-525C0D5A1DBF}">
      <dgm:prSet/>
      <dgm:spPr/>
      <dgm:t>
        <a:bodyPr/>
        <a:lstStyle/>
        <a:p>
          <a:endParaRPr lang="en-GB"/>
        </a:p>
      </dgm:t>
    </dgm:pt>
    <dgm:pt modelId="{E522158A-A21B-4B23-A66D-397972C518C8}" type="asst">
      <dgm:prSet/>
      <dgm:spPr/>
      <dgm:t>
        <a:bodyPr/>
        <a:lstStyle/>
        <a:p>
          <a:r>
            <a:rPr lang="en-GB"/>
            <a:t>Executive  Assistant</a:t>
          </a:r>
        </a:p>
      </dgm:t>
    </dgm:pt>
    <dgm:pt modelId="{E1B38662-6514-46F9-BFF9-3C561B9A0872}" type="parTrans" cxnId="{1C50D352-85CE-4BCB-BECD-5EA656EA2497}">
      <dgm:prSet/>
      <dgm:spPr/>
      <dgm:t>
        <a:bodyPr/>
        <a:lstStyle/>
        <a:p>
          <a:endParaRPr lang="en-GB"/>
        </a:p>
      </dgm:t>
    </dgm:pt>
    <dgm:pt modelId="{F30D9120-454A-41B3-9AB2-A8D080672619}" type="sibTrans" cxnId="{1C50D352-85CE-4BCB-BECD-5EA656EA2497}">
      <dgm:prSet/>
      <dgm:spPr/>
      <dgm:t>
        <a:bodyPr/>
        <a:lstStyle/>
        <a:p>
          <a:endParaRPr lang="en-GB"/>
        </a:p>
      </dgm:t>
    </dgm:pt>
    <dgm:pt modelId="{A8745039-6973-4CB2-9828-6DE12C2C4FF9}">
      <dgm:prSet/>
      <dgm:spPr/>
      <dgm:t>
        <a:bodyPr/>
        <a:lstStyle/>
        <a:p>
          <a:r>
            <a:rPr lang="en-US"/>
            <a:t>Operating Unit Managers</a:t>
          </a:r>
        </a:p>
      </dgm:t>
    </dgm:pt>
    <dgm:pt modelId="{142211D1-DF05-47C8-86D1-161D54814A54}" type="sibTrans" cxnId="{C6D79B78-C92E-4DF7-84DF-E239F3D164DA}">
      <dgm:prSet/>
      <dgm:spPr/>
      <dgm:t>
        <a:bodyPr/>
        <a:lstStyle/>
        <a:p>
          <a:endParaRPr lang="en-US"/>
        </a:p>
      </dgm:t>
    </dgm:pt>
    <dgm:pt modelId="{33BFAD94-CE54-4D98-A959-05A4A796B580}" type="parTrans" cxnId="{C6D79B78-C92E-4DF7-84DF-E239F3D164DA}">
      <dgm:prSet/>
      <dgm:spPr/>
      <dgm:t>
        <a:bodyPr/>
        <a:lstStyle/>
        <a:p>
          <a:endParaRPr lang="en-US"/>
        </a:p>
      </dgm:t>
    </dgm:pt>
    <dgm:pt modelId="{9FE44E49-27D8-4688-A0D2-C9052AED72FC}" type="pres">
      <dgm:prSet presAssocID="{AEB51071-6E20-4AB6-86FA-3A6C3367C1A6}" presName="hierChild1" presStyleCnt="0">
        <dgm:presLayoutVars>
          <dgm:orgChart val="1"/>
          <dgm:chPref val="1"/>
          <dgm:dir/>
          <dgm:animOne val="branch"/>
          <dgm:animLvl val="lvl"/>
          <dgm:resizeHandles/>
        </dgm:presLayoutVars>
      </dgm:prSet>
      <dgm:spPr/>
    </dgm:pt>
    <dgm:pt modelId="{B834B751-EA1F-46D8-A2FE-D36021C93130}" type="pres">
      <dgm:prSet presAssocID="{86A2D65F-BD8B-4DB9-B435-D37BE1CEAA4D}" presName="hierRoot1" presStyleCnt="0">
        <dgm:presLayoutVars>
          <dgm:hierBranch val="init"/>
        </dgm:presLayoutVars>
      </dgm:prSet>
      <dgm:spPr/>
    </dgm:pt>
    <dgm:pt modelId="{78B13762-FE9B-490C-B5A2-FA896506B2CB}" type="pres">
      <dgm:prSet presAssocID="{86A2D65F-BD8B-4DB9-B435-D37BE1CEAA4D}" presName="rootComposite1" presStyleCnt="0"/>
      <dgm:spPr/>
    </dgm:pt>
    <dgm:pt modelId="{60367EBB-5A42-4D7F-ACF8-FBD9C80DF159}" type="pres">
      <dgm:prSet presAssocID="{86A2D65F-BD8B-4DB9-B435-D37BE1CEAA4D}" presName="rootText1" presStyleLbl="node0" presStyleIdx="0" presStyleCnt="1" custLinFactNeighborY="-20907">
        <dgm:presLayoutVars>
          <dgm:chPref val="3"/>
        </dgm:presLayoutVars>
      </dgm:prSet>
      <dgm:spPr/>
    </dgm:pt>
    <dgm:pt modelId="{94F9AD41-1336-4C03-A19F-2DB6968B98EE}" type="pres">
      <dgm:prSet presAssocID="{86A2D65F-BD8B-4DB9-B435-D37BE1CEAA4D}" presName="rootConnector1" presStyleLbl="node1" presStyleIdx="0" presStyleCnt="0"/>
      <dgm:spPr/>
    </dgm:pt>
    <dgm:pt modelId="{740D9636-3462-4E59-82FE-6227E41FCE82}" type="pres">
      <dgm:prSet presAssocID="{86A2D65F-BD8B-4DB9-B435-D37BE1CEAA4D}" presName="hierChild2" presStyleCnt="0"/>
      <dgm:spPr/>
    </dgm:pt>
    <dgm:pt modelId="{7C422573-9A43-4493-BE05-38CFEE91743D}" type="pres">
      <dgm:prSet presAssocID="{FFF8BA36-6ECE-44B9-BD33-F65CAA5C9924}" presName="Name37" presStyleLbl="parChTrans1D2" presStyleIdx="0" presStyleCnt="5"/>
      <dgm:spPr/>
    </dgm:pt>
    <dgm:pt modelId="{06D13CD6-326D-4202-A46B-E3E82D43ECA0}" type="pres">
      <dgm:prSet presAssocID="{01F05F97-C2C8-482C-997C-D9F1198077A5}" presName="hierRoot2" presStyleCnt="0">
        <dgm:presLayoutVars>
          <dgm:hierBranch val="init"/>
        </dgm:presLayoutVars>
      </dgm:prSet>
      <dgm:spPr/>
    </dgm:pt>
    <dgm:pt modelId="{BCB952B7-9F62-4445-B2D4-CC50DC82807F}" type="pres">
      <dgm:prSet presAssocID="{01F05F97-C2C8-482C-997C-D9F1198077A5}" presName="rootComposite" presStyleCnt="0"/>
      <dgm:spPr/>
    </dgm:pt>
    <dgm:pt modelId="{D5B2F455-92B3-4CCF-8ECC-134D850F08CE}" type="pres">
      <dgm:prSet presAssocID="{01F05F97-C2C8-482C-997C-D9F1198077A5}" presName="rootText" presStyleLbl="node2" presStyleIdx="0" presStyleCnt="3">
        <dgm:presLayoutVars>
          <dgm:chPref val="3"/>
        </dgm:presLayoutVars>
      </dgm:prSet>
      <dgm:spPr/>
    </dgm:pt>
    <dgm:pt modelId="{04D48543-558E-4239-AA36-4577F758E590}" type="pres">
      <dgm:prSet presAssocID="{01F05F97-C2C8-482C-997C-D9F1198077A5}" presName="rootConnector" presStyleLbl="node2" presStyleIdx="0" presStyleCnt="3"/>
      <dgm:spPr/>
    </dgm:pt>
    <dgm:pt modelId="{7E74E9DA-DC56-453B-891C-64750282806F}" type="pres">
      <dgm:prSet presAssocID="{01F05F97-C2C8-482C-997C-D9F1198077A5}" presName="hierChild4" presStyleCnt="0"/>
      <dgm:spPr/>
    </dgm:pt>
    <dgm:pt modelId="{814623E6-A931-4837-964C-FAA4A4C2E16C}" type="pres">
      <dgm:prSet presAssocID="{98D94563-4478-46A2-9578-A868E26D516A}" presName="Name37" presStyleLbl="parChTrans1D3" presStyleIdx="0" presStyleCnt="3"/>
      <dgm:spPr/>
    </dgm:pt>
    <dgm:pt modelId="{9806C3B2-7894-4E82-92BD-A21943DB3E3A}" type="pres">
      <dgm:prSet presAssocID="{AEF04CB0-C993-4CF4-B541-2A32911FFCB6}" presName="hierRoot2" presStyleCnt="0">
        <dgm:presLayoutVars>
          <dgm:hierBranch val="init"/>
        </dgm:presLayoutVars>
      </dgm:prSet>
      <dgm:spPr/>
    </dgm:pt>
    <dgm:pt modelId="{5EFBD1BD-FD4B-4137-A053-EE28667EEEC4}" type="pres">
      <dgm:prSet presAssocID="{AEF04CB0-C993-4CF4-B541-2A32911FFCB6}" presName="rootComposite" presStyleCnt="0"/>
      <dgm:spPr/>
    </dgm:pt>
    <dgm:pt modelId="{A49E6A7A-3577-4D3F-BA89-DD03539B3727}" type="pres">
      <dgm:prSet presAssocID="{AEF04CB0-C993-4CF4-B541-2A32911FFCB6}" presName="rootText" presStyleLbl="node3" presStyleIdx="0" presStyleCnt="2">
        <dgm:presLayoutVars>
          <dgm:chPref val="3"/>
        </dgm:presLayoutVars>
      </dgm:prSet>
      <dgm:spPr/>
    </dgm:pt>
    <dgm:pt modelId="{8D0FCFEB-7F88-4CD1-8339-95AED362A120}" type="pres">
      <dgm:prSet presAssocID="{AEF04CB0-C993-4CF4-B541-2A32911FFCB6}" presName="rootConnector" presStyleLbl="node3" presStyleIdx="0" presStyleCnt="2"/>
      <dgm:spPr/>
    </dgm:pt>
    <dgm:pt modelId="{BF51CA8E-2F59-45E5-AE92-E94A80DE5FBC}" type="pres">
      <dgm:prSet presAssocID="{AEF04CB0-C993-4CF4-B541-2A32911FFCB6}" presName="hierChild4" presStyleCnt="0"/>
      <dgm:spPr/>
    </dgm:pt>
    <dgm:pt modelId="{D75C3171-BDF8-42B7-8A42-43B9FF0D3C92}" type="pres">
      <dgm:prSet presAssocID="{33BFAD94-CE54-4D98-A959-05A4A796B580}" presName="Name37" presStyleLbl="parChTrans1D4" presStyleIdx="0" presStyleCnt="1"/>
      <dgm:spPr/>
    </dgm:pt>
    <dgm:pt modelId="{F528ED4F-0E6F-4630-B867-29EF538DCF29}" type="pres">
      <dgm:prSet presAssocID="{A8745039-6973-4CB2-9828-6DE12C2C4FF9}" presName="hierRoot2" presStyleCnt="0">
        <dgm:presLayoutVars>
          <dgm:hierBranch val="init"/>
        </dgm:presLayoutVars>
      </dgm:prSet>
      <dgm:spPr/>
    </dgm:pt>
    <dgm:pt modelId="{D22DAD17-1115-4E3D-8A3E-4B2541ADBA0B}" type="pres">
      <dgm:prSet presAssocID="{A8745039-6973-4CB2-9828-6DE12C2C4FF9}" presName="rootComposite" presStyleCnt="0"/>
      <dgm:spPr/>
    </dgm:pt>
    <dgm:pt modelId="{34A6666E-EFFC-425D-80F2-19AC5F2EC254}" type="pres">
      <dgm:prSet presAssocID="{A8745039-6973-4CB2-9828-6DE12C2C4FF9}" presName="rootText" presStyleLbl="node4" presStyleIdx="0" presStyleCnt="1">
        <dgm:presLayoutVars>
          <dgm:chPref val="3"/>
        </dgm:presLayoutVars>
      </dgm:prSet>
      <dgm:spPr/>
    </dgm:pt>
    <dgm:pt modelId="{6D37B22E-28DE-465C-974B-496B1D30EACE}" type="pres">
      <dgm:prSet presAssocID="{A8745039-6973-4CB2-9828-6DE12C2C4FF9}" presName="rootConnector" presStyleLbl="node4" presStyleIdx="0" presStyleCnt="1"/>
      <dgm:spPr/>
    </dgm:pt>
    <dgm:pt modelId="{3569CF15-9AB8-4F4A-AF55-9258A3EB0C8F}" type="pres">
      <dgm:prSet presAssocID="{A8745039-6973-4CB2-9828-6DE12C2C4FF9}" presName="hierChild4" presStyleCnt="0"/>
      <dgm:spPr/>
    </dgm:pt>
    <dgm:pt modelId="{24E7449E-9419-49E3-8252-0589C07FFDFE}" type="pres">
      <dgm:prSet presAssocID="{A8745039-6973-4CB2-9828-6DE12C2C4FF9}" presName="hierChild5" presStyleCnt="0"/>
      <dgm:spPr/>
    </dgm:pt>
    <dgm:pt modelId="{77BB2703-11F8-43EA-9D2F-F8DAAEABC9AE}" type="pres">
      <dgm:prSet presAssocID="{AEF04CB0-C993-4CF4-B541-2A32911FFCB6}" presName="hierChild5" presStyleCnt="0"/>
      <dgm:spPr/>
    </dgm:pt>
    <dgm:pt modelId="{1715120D-7A7B-423C-A8DE-D5E05DC04A7F}" type="pres">
      <dgm:prSet presAssocID="{73AA963E-4413-4D9E-9B68-AEDB5D56D6B7}" presName="Name37" presStyleLbl="parChTrans1D3" presStyleIdx="1" presStyleCnt="3"/>
      <dgm:spPr/>
    </dgm:pt>
    <dgm:pt modelId="{2ADD90D9-62A1-4250-A904-36DE9C672E9B}" type="pres">
      <dgm:prSet presAssocID="{060F9F36-0F2B-4735-89CB-D5B34E248F56}" presName="hierRoot2" presStyleCnt="0">
        <dgm:presLayoutVars>
          <dgm:hierBranch val="init"/>
        </dgm:presLayoutVars>
      </dgm:prSet>
      <dgm:spPr/>
    </dgm:pt>
    <dgm:pt modelId="{680B4CBE-FD36-4AFC-A202-80A31BA85A19}" type="pres">
      <dgm:prSet presAssocID="{060F9F36-0F2B-4735-89CB-D5B34E248F56}" presName="rootComposite" presStyleCnt="0"/>
      <dgm:spPr/>
    </dgm:pt>
    <dgm:pt modelId="{3F52825A-9A2C-4988-AAB5-F2F1EF68C0DB}" type="pres">
      <dgm:prSet presAssocID="{060F9F36-0F2B-4735-89CB-D5B34E248F56}" presName="rootText" presStyleLbl="node3" presStyleIdx="1" presStyleCnt="2">
        <dgm:presLayoutVars>
          <dgm:chPref val="3"/>
        </dgm:presLayoutVars>
      </dgm:prSet>
      <dgm:spPr/>
    </dgm:pt>
    <dgm:pt modelId="{CE967A07-A2E3-48EB-9DCE-51AD2AC996A4}" type="pres">
      <dgm:prSet presAssocID="{060F9F36-0F2B-4735-89CB-D5B34E248F56}" presName="rootConnector" presStyleLbl="node3" presStyleIdx="1" presStyleCnt="2"/>
      <dgm:spPr/>
    </dgm:pt>
    <dgm:pt modelId="{6597925C-8328-4518-AC0F-87E5F3D5BF03}" type="pres">
      <dgm:prSet presAssocID="{060F9F36-0F2B-4735-89CB-D5B34E248F56}" presName="hierChild4" presStyleCnt="0"/>
      <dgm:spPr/>
    </dgm:pt>
    <dgm:pt modelId="{15B7080F-AE9B-4D26-B47F-24C7BC1703BD}" type="pres">
      <dgm:prSet presAssocID="{060F9F36-0F2B-4735-89CB-D5B34E248F56}" presName="hierChild5" presStyleCnt="0"/>
      <dgm:spPr/>
    </dgm:pt>
    <dgm:pt modelId="{1CADA229-3EA8-40A4-AA76-3CB567408312}" type="pres">
      <dgm:prSet presAssocID="{01F05F97-C2C8-482C-997C-D9F1198077A5}" presName="hierChild5" presStyleCnt="0"/>
      <dgm:spPr/>
    </dgm:pt>
    <dgm:pt modelId="{09BBFBD5-B2B2-4C96-9A02-8B716CB240D7}" type="pres">
      <dgm:prSet presAssocID="{0427F13F-68BF-4C00-A267-7362CB9E718C}" presName="Name111" presStyleLbl="parChTrans1D3" presStyleIdx="2" presStyleCnt="3"/>
      <dgm:spPr/>
    </dgm:pt>
    <dgm:pt modelId="{970D018B-F5F4-4FAA-B59F-98122DBB3E00}" type="pres">
      <dgm:prSet presAssocID="{4B03B862-C7DB-4FBC-A6A0-A51DF86D4875}" presName="hierRoot3" presStyleCnt="0">
        <dgm:presLayoutVars>
          <dgm:hierBranch val="init"/>
        </dgm:presLayoutVars>
      </dgm:prSet>
      <dgm:spPr/>
    </dgm:pt>
    <dgm:pt modelId="{C489E731-338D-48DF-B986-BBD79BBE0A70}" type="pres">
      <dgm:prSet presAssocID="{4B03B862-C7DB-4FBC-A6A0-A51DF86D4875}" presName="rootComposite3" presStyleCnt="0"/>
      <dgm:spPr/>
    </dgm:pt>
    <dgm:pt modelId="{B547280E-A7EA-4B51-8111-4A6AA6392328}" type="pres">
      <dgm:prSet presAssocID="{4B03B862-C7DB-4FBC-A6A0-A51DF86D4875}" presName="rootText3" presStyleLbl="asst2" presStyleIdx="0" presStyleCnt="1" custLinFactNeighborX="-981" custLinFactNeighborY="-25517">
        <dgm:presLayoutVars>
          <dgm:chPref val="3"/>
        </dgm:presLayoutVars>
      </dgm:prSet>
      <dgm:spPr/>
    </dgm:pt>
    <dgm:pt modelId="{977FB29A-8573-41FA-9E33-05B4BE541A47}" type="pres">
      <dgm:prSet presAssocID="{4B03B862-C7DB-4FBC-A6A0-A51DF86D4875}" presName="rootConnector3" presStyleLbl="asst2" presStyleIdx="0" presStyleCnt="1"/>
      <dgm:spPr/>
    </dgm:pt>
    <dgm:pt modelId="{BBC83CED-955C-45BF-A2CA-DB6D9045F1F7}" type="pres">
      <dgm:prSet presAssocID="{4B03B862-C7DB-4FBC-A6A0-A51DF86D4875}" presName="hierChild6" presStyleCnt="0"/>
      <dgm:spPr/>
    </dgm:pt>
    <dgm:pt modelId="{3F97C69A-00A0-43DB-9F7E-692D9C04C56E}" type="pres">
      <dgm:prSet presAssocID="{4B03B862-C7DB-4FBC-A6A0-A51DF86D4875}" presName="hierChild7" presStyleCnt="0"/>
      <dgm:spPr/>
    </dgm:pt>
    <dgm:pt modelId="{FBE60254-5574-404F-9991-AD6ED2A7F9C2}" type="pres">
      <dgm:prSet presAssocID="{7A94CCAD-F90A-4049-8B7F-18D37049B3E0}" presName="Name37" presStyleLbl="parChTrans1D2" presStyleIdx="1" presStyleCnt="5"/>
      <dgm:spPr/>
    </dgm:pt>
    <dgm:pt modelId="{72AF98F2-0C9E-447D-91D7-A7133EE10CF4}" type="pres">
      <dgm:prSet presAssocID="{CD8D3DBE-DF6D-401C-A973-B659EF4D1329}" presName="hierRoot2" presStyleCnt="0">
        <dgm:presLayoutVars>
          <dgm:hierBranch val="init"/>
        </dgm:presLayoutVars>
      </dgm:prSet>
      <dgm:spPr/>
    </dgm:pt>
    <dgm:pt modelId="{33B1D634-5E30-4AC1-93AD-71FD261D8B09}" type="pres">
      <dgm:prSet presAssocID="{CD8D3DBE-DF6D-401C-A973-B659EF4D1329}" presName="rootComposite" presStyleCnt="0"/>
      <dgm:spPr/>
    </dgm:pt>
    <dgm:pt modelId="{20C8E4AA-42C6-4673-80F1-BE38541AE889}" type="pres">
      <dgm:prSet presAssocID="{CD8D3DBE-DF6D-401C-A973-B659EF4D1329}" presName="rootText" presStyleLbl="node2" presStyleIdx="1" presStyleCnt="3">
        <dgm:presLayoutVars>
          <dgm:chPref val="3"/>
        </dgm:presLayoutVars>
      </dgm:prSet>
      <dgm:spPr/>
    </dgm:pt>
    <dgm:pt modelId="{891AFEA5-3C07-441C-A312-F09BBE33153D}" type="pres">
      <dgm:prSet presAssocID="{CD8D3DBE-DF6D-401C-A973-B659EF4D1329}" presName="rootConnector" presStyleLbl="node2" presStyleIdx="1" presStyleCnt="3"/>
      <dgm:spPr/>
    </dgm:pt>
    <dgm:pt modelId="{7F7C07FC-6048-48D5-BF10-CCDE2BC99FE9}" type="pres">
      <dgm:prSet presAssocID="{CD8D3DBE-DF6D-401C-A973-B659EF4D1329}" presName="hierChild4" presStyleCnt="0"/>
      <dgm:spPr/>
    </dgm:pt>
    <dgm:pt modelId="{C6A87560-FB0E-4862-8D6C-20C4471DFAD1}" type="pres">
      <dgm:prSet presAssocID="{CD8D3DBE-DF6D-401C-A973-B659EF4D1329}" presName="hierChild5" presStyleCnt="0"/>
      <dgm:spPr/>
    </dgm:pt>
    <dgm:pt modelId="{4DE924BF-37EA-4060-81F3-ABE644C34455}" type="pres">
      <dgm:prSet presAssocID="{CAA0E41B-803D-469B-A234-C7A8E5834FEF}" presName="Name37" presStyleLbl="parChTrans1D2" presStyleIdx="2" presStyleCnt="5"/>
      <dgm:spPr/>
    </dgm:pt>
    <dgm:pt modelId="{E0C8DB3D-4660-4266-9F3E-F85440183AB1}" type="pres">
      <dgm:prSet presAssocID="{0D0A0D56-FB6F-4EED-8CDE-C02EF3E453F3}" presName="hierRoot2" presStyleCnt="0">
        <dgm:presLayoutVars>
          <dgm:hierBranch val="init"/>
        </dgm:presLayoutVars>
      </dgm:prSet>
      <dgm:spPr/>
    </dgm:pt>
    <dgm:pt modelId="{998EA8E1-9575-4CC5-B309-819E2DEF550E}" type="pres">
      <dgm:prSet presAssocID="{0D0A0D56-FB6F-4EED-8CDE-C02EF3E453F3}" presName="rootComposite" presStyleCnt="0"/>
      <dgm:spPr/>
    </dgm:pt>
    <dgm:pt modelId="{927A00BC-4CAE-4519-AB7D-1738A0A4B608}" type="pres">
      <dgm:prSet presAssocID="{0D0A0D56-FB6F-4EED-8CDE-C02EF3E453F3}" presName="rootText" presStyleLbl="node2" presStyleIdx="2" presStyleCnt="3">
        <dgm:presLayoutVars>
          <dgm:chPref val="3"/>
        </dgm:presLayoutVars>
      </dgm:prSet>
      <dgm:spPr/>
    </dgm:pt>
    <dgm:pt modelId="{E6D4D617-45C3-473B-8095-402FE112090F}" type="pres">
      <dgm:prSet presAssocID="{0D0A0D56-FB6F-4EED-8CDE-C02EF3E453F3}" presName="rootConnector" presStyleLbl="node2" presStyleIdx="2" presStyleCnt="3"/>
      <dgm:spPr/>
    </dgm:pt>
    <dgm:pt modelId="{0999AF4A-66A1-4B2D-A619-C7691B437C33}" type="pres">
      <dgm:prSet presAssocID="{0D0A0D56-FB6F-4EED-8CDE-C02EF3E453F3}" presName="hierChild4" presStyleCnt="0"/>
      <dgm:spPr/>
    </dgm:pt>
    <dgm:pt modelId="{9FF44E17-020F-4519-B78B-8952B47A3CF1}" type="pres">
      <dgm:prSet presAssocID="{0D0A0D56-FB6F-4EED-8CDE-C02EF3E453F3}" presName="hierChild5" presStyleCnt="0"/>
      <dgm:spPr/>
    </dgm:pt>
    <dgm:pt modelId="{AF944712-92B7-490C-9683-025359E771CB}" type="pres">
      <dgm:prSet presAssocID="{86A2D65F-BD8B-4DB9-B435-D37BE1CEAA4D}" presName="hierChild3" presStyleCnt="0"/>
      <dgm:spPr/>
    </dgm:pt>
    <dgm:pt modelId="{F617469C-921E-469E-9BC6-7C3DE8B907C0}" type="pres">
      <dgm:prSet presAssocID="{7BB8A7AD-C96F-4375-B35D-F1E348FCDBA4}" presName="Name111" presStyleLbl="parChTrans1D2" presStyleIdx="3" presStyleCnt="5"/>
      <dgm:spPr/>
    </dgm:pt>
    <dgm:pt modelId="{5A44B3E7-57D6-4CB5-9583-B379C2D14CDA}" type="pres">
      <dgm:prSet presAssocID="{51E574E4-A7C6-471A-B375-43A25F807C16}" presName="hierRoot3" presStyleCnt="0">
        <dgm:presLayoutVars>
          <dgm:hierBranch val="init"/>
        </dgm:presLayoutVars>
      </dgm:prSet>
      <dgm:spPr/>
    </dgm:pt>
    <dgm:pt modelId="{D8731478-C788-41FA-A8C3-7F56B8C273B9}" type="pres">
      <dgm:prSet presAssocID="{51E574E4-A7C6-471A-B375-43A25F807C16}" presName="rootComposite3" presStyleCnt="0"/>
      <dgm:spPr/>
    </dgm:pt>
    <dgm:pt modelId="{F28F21F2-62E4-4629-A2C1-94983C389E9B}" type="pres">
      <dgm:prSet presAssocID="{51E574E4-A7C6-471A-B375-43A25F807C16}" presName="rootText3" presStyleLbl="asst1" presStyleIdx="0" presStyleCnt="2">
        <dgm:presLayoutVars>
          <dgm:chPref val="3"/>
        </dgm:presLayoutVars>
      </dgm:prSet>
      <dgm:spPr/>
    </dgm:pt>
    <dgm:pt modelId="{9F55B822-C9AE-4878-B0DE-FF5B1F0882A4}" type="pres">
      <dgm:prSet presAssocID="{51E574E4-A7C6-471A-B375-43A25F807C16}" presName="rootConnector3" presStyleLbl="asst1" presStyleIdx="0" presStyleCnt="2"/>
      <dgm:spPr/>
    </dgm:pt>
    <dgm:pt modelId="{87DAE0D2-5963-4029-95D9-A0F7312D4E5C}" type="pres">
      <dgm:prSet presAssocID="{51E574E4-A7C6-471A-B375-43A25F807C16}" presName="hierChild6" presStyleCnt="0"/>
      <dgm:spPr/>
    </dgm:pt>
    <dgm:pt modelId="{B6C861CF-0199-4500-9E4F-F0DBC88C841F}" type="pres">
      <dgm:prSet presAssocID="{51E574E4-A7C6-471A-B375-43A25F807C16}" presName="hierChild7" presStyleCnt="0"/>
      <dgm:spPr/>
    </dgm:pt>
    <dgm:pt modelId="{7282B868-B7A6-498F-9A2D-C06CBF672A29}" type="pres">
      <dgm:prSet presAssocID="{E1B38662-6514-46F9-BFF9-3C561B9A0872}" presName="Name111" presStyleLbl="parChTrans1D2" presStyleIdx="4" presStyleCnt="5"/>
      <dgm:spPr/>
    </dgm:pt>
    <dgm:pt modelId="{352CC29B-CC83-4FE8-B10A-D3D97EF8CE74}" type="pres">
      <dgm:prSet presAssocID="{E522158A-A21B-4B23-A66D-397972C518C8}" presName="hierRoot3" presStyleCnt="0">
        <dgm:presLayoutVars>
          <dgm:hierBranch val="init"/>
        </dgm:presLayoutVars>
      </dgm:prSet>
      <dgm:spPr/>
    </dgm:pt>
    <dgm:pt modelId="{75C6DFD3-235B-4D46-BE6E-BCDD2A2698FB}" type="pres">
      <dgm:prSet presAssocID="{E522158A-A21B-4B23-A66D-397972C518C8}" presName="rootComposite3" presStyleCnt="0"/>
      <dgm:spPr/>
    </dgm:pt>
    <dgm:pt modelId="{391310A1-46F9-4204-A2B3-D525E4D5F34E}" type="pres">
      <dgm:prSet presAssocID="{E522158A-A21B-4B23-A66D-397972C518C8}" presName="rootText3" presStyleLbl="asst1" presStyleIdx="1" presStyleCnt="2" custLinFactX="-100000" custLinFactNeighborX="-130631">
        <dgm:presLayoutVars>
          <dgm:chPref val="3"/>
        </dgm:presLayoutVars>
      </dgm:prSet>
      <dgm:spPr/>
    </dgm:pt>
    <dgm:pt modelId="{9C609026-5747-45B6-A703-2EF0DF691332}" type="pres">
      <dgm:prSet presAssocID="{E522158A-A21B-4B23-A66D-397972C518C8}" presName="rootConnector3" presStyleLbl="asst1" presStyleIdx="1" presStyleCnt="2"/>
      <dgm:spPr/>
    </dgm:pt>
    <dgm:pt modelId="{EDA84E60-0014-4A5E-B180-C2235DFA718A}" type="pres">
      <dgm:prSet presAssocID="{E522158A-A21B-4B23-A66D-397972C518C8}" presName="hierChild6" presStyleCnt="0"/>
      <dgm:spPr/>
    </dgm:pt>
    <dgm:pt modelId="{A701D8E7-8CA7-4F2C-908E-102E37EF933B}" type="pres">
      <dgm:prSet presAssocID="{E522158A-A21B-4B23-A66D-397972C518C8}" presName="hierChild7" presStyleCnt="0"/>
      <dgm:spPr/>
    </dgm:pt>
  </dgm:ptLst>
  <dgm:cxnLst>
    <dgm:cxn modelId="{0205EA06-B721-483D-936C-7372D2181F68}" type="presOf" srcId="{86A2D65F-BD8B-4DB9-B435-D37BE1CEAA4D}" destId="{94F9AD41-1336-4C03-A19F-2DB6968B98EE}" srcOrd="1" destOrd="0" presId="urn:microsoft.com/office/officeart/2005/8/layout/orgChart1"/>
    <dgm:cxn modelId="{F7828E0D-F2F2-4AA8-AEE4-1927ECC7C83F}" type="presOf" srcId="{51E574E4-A7C6-471A-B375-43A25F807C16}" destId="{9F55B822-C9AE-4878-B0DE-FF5B1F0882A4}" srcOrd="1" destOrd="0" presId="urn:microsoft.com/office/officeart/2005/8/layout/orgChart1"/>
    <dgm:cxn modelId="{3EE05A10-B227-4FFF-886E-BE4F414737EA}" type="presOf" srcId="{CAA0E41B-803D-469B-A234-C7A8E5834FEF}" destId="{4DE924BF-37EA-4060-81F3-ABE644C34455}" srcOrd="0" destOrd="0" presId="urn:microsoft.com/office/officeart/2005/8/layout/orgChart1"/>
    <dgm:cxn modelId="{3E7DC619-2AA9-4815-BDB8-2A7FEC3BC47C}" type="presOf" srcId="{0427F13F-68BF-4C00-A267-7362CB9E718C}" destId="{09BBFBD5-B2B2-4C96-9A02-8B716CB240D7}" srcOrd="0" destOrd="0" presId="urn:microsoft.com/office/officeart/2005/8/layout/orgChart1"/>
    <dgm:cxn modelId="{BCF1661F-439C-473F-AEDB-9E4FEF5693AC}" type="presOf" srcId="{CD8D3DBE-DF6D-401C-A973-B659EF4D1329}" destId="{891AFEA5-3C07-441C-A312-F09BBE33153D}" srcOrd="1" destOrd="0" presId="urn:microsoft.com/office/officeart/2005/8/layout/orgChart1"/>
    <dgm:cxn modelId="{8609D41F-356D-473E-A4D6-432F409186FD}" type="presOf" srcId="{51E574E4-A7C6-471A-B375-43A25F807C16}" destId="{F28F21F2-62E4-4629-A2C1-94983C389E9B}" srcOrd="0" destOrd="0" presId="urn:microsoft.com/office/officeart/2005/8/layout/orgChart1"/>
    <dgm:cxn modelId="{9F5FB520-90CD-43FB-B19A-DBF18B291B75}" type="presOf" srcId="{E522158A-A21B-4B23-A66D-397972C518C8}" destId="{391310A1-46F9-4204-A2B3-D525E4D5F34E}" srcOrd="0" destOrd="0" presId="urn:microsoft.com/office/officeart/2005/8/layout/orgChart1"/>
    <dgm:cxn modelId="{DF9B1C23-7DDD-4186-BC90-6821B9361F0A}" type="presOf" srcId="{4B03B862-C7DB-4FBC-A6A0-A51DF86D4875}" destId="{977FB29A-8573-41FA-9E33-05B4BE541A47}" srcOrd="1" destOrd="0" presId="urn:microsoft.com/office/officeart/2005/8/layout/orgChart1"/>
    <dgm:cxn modelId="{C386C727-FFE2-477B-A526-1C46E293CBED}" srcId="{AEB51071-6E20-4AB6-86FA-3A6C3367C1A6}" destId="{86A2D65F-BD8B-4DB9-B435-D37BE1CEAA4D}" srcOrd="0" destOrd="0" parTransId="{7F216CF9-C80B-4F5E-BFC3-4E15C58ED94D}" sibTransId="{F6AE5F34-7ACC-4D96-B023-23266EE46FFB}"/>
    <dgm:cxn modelId="{47CF1928-148F-4B89-8291-659B93AA7380}" type="presOf" srcId="{AEB51071-6E20-4AB6-86FA-3A6C3367C1A6}" destId="{9FE44E49-27D8-4688-A0D2-C9052AED72FC}" srcOrd="0" destOrd="0" presId="urn:microsoft.com/office/officeart/2005/8/layout/orgChart1"/>
    <dgm:cxn modelId="{371DD036-B351-4359-9F7D-929A414E0E3C}" type="presOf" srcId="{01F05F97-C2C8-482C-997C-D9F1198077A5}" destId="{D5B2F455-92B3-4CCF-8ECC-134D850F08CE}" srcOrd="0" destOrd="0" presId="urn:microsoft.com/office/officeart/2005/8/layout/orgChart1"/>
    <dgm:cxn modelId="{A9C2E239-54D7-4447-8589-1F6298223C85}" type="presOf" srcId="{060F9F36-0F2B-4735-89CB-D5B34E248F56}" destId="{3F52825A-9A2C-4988-AAB5-F2F1EF68C0DB}" srcOrd="0" destOrd="0" presId="urn:microsoft.com/office/officeart/2005/8/layout/orgChart1"/>
    <dgm:cxn modelId="{6AFA3041-E06A-45E6-8025-6E1653B2FDFF}" type="presOf" srcId="{E522158A-A21B-4B23-A66D-397972C518C8}" destId="{9C609026-5747-45B6-A703-2EF0DF691332}" srcOrd="1" destOrd="0" presId="urn:microsoft.com/office/officeart/2005/8/layout/orgChart1"/>
    <dgm:cxn modelId="{DB0B6161-D8DC-4B5E-AFF8-333612CDD7BE}" srcId="{01F05F97-C2C8-482C-997C-D9F1198077A5}" destId="{4B03B862-C7DB-4FBC-A6A0-A51DF86D4875}" srcOrd="2" destOrd="0" parTransId="{0427F13F-68BF-4C00-A267-7362CB9E718C}" sibTransId="{78567451-D351-46E5-AE60-C23A2EA51C16}"/>
    <dgm:cxn modelId="{DA86E566-781F-4A31-BDCF-2C14A3FD218A}" srcId="{86A2D65F-BD8B-4DB9-B435-D37BE1CEAA4D}" destId="{01F05F97-C2C8-482C-997C-D9F1198077A5}" srcOrd="0" destOrd="0" parTransId="{FFF8BA36-6ECE-44B9-BD33-F65CAA5C9924}" sibTransId="{2DDE0B40-4E1A-4A92-B021-5A46E7F53B21}"/>
    <dgm:cxn modelId="{043AE867-9C0C-495E-816C-98113E4C04DC}" type="presOf" srcId="{33BFAD94-CE54-4D98-A959-05A4A796B580}" destId="{D75C3171-BDF8-42B7-8A42-43B9FF0D3C92}" srcOrd="0" destOrd="0" presId="urn:microsoft.com/office/officeart/2005/8/layout/orgChart1"/>
    <dgm:cxn modelId="{C5662C49-7D19-48BC-B827-D9DAD6C77A8F}" type="presOf" srcId="{060F9F36-0F2B-4735-89CB-D5B34E248F56}" destId="{CE967A07-A2E3-48EB-9DCE-51AD2AC996A4}" srcOrd="1" destOrd="0" presId="urn:microsoft.com/office/officeart/2005/8/layout/orgChart1"/>
    <dgm:cxn modelId="{FD2E296A-C622-4B64-BEC8-A3F6C0A9BBE1}" type="presOf" srcId="{7A94CCAD-F90A-4049-8B7F-18D37049B3E0}" destId="{FBE60254-5574-404F-9991-AD6ED2A7F9C2}" srcOrd="0" destOrd="0" presId="urn:microsoft.com/office/officeart/2005/8/layout/orgChart1"/>
    <dgm:cxn modelId="{177D976E-6756-494A-A60A-382DBCF93755}" srcId="{86A2D65F-BD8B-4DB9-B435-D37BE1CEAA4D}" destId="{0D0A0D56-FB6F-4EED-8CDE-C02EF3E453F3}" srcOrd="2" destOrd="0" parTransId="{CAA0E41B-803D-469B-A234-C7A8E5834FEF}" sibTransId="{2C2CC50C-F7DF-4E25-8928-F5B7F1E0EB3B}"/>
    <dgm:cxn modelId="{50231A52-1D71-42CE-B692-70F1FD09A61B}" type="presOf" srcId="{73AA963E-4413-4D9E-9B68-AEDB5D56D6B7}" destId="{1715120D-7A7B-423C-A8DE-D5E05DC04A7F}" srcOrd="0" destOrd="0" presId="urn:microsoft.com/office/officeart/2005/8/layout/orgChart1"/>
    <dgm:cxn modelId="{4B352352-F16C-446D-B12A-889AEB42B4A9}" type="presOf" srcId="{0D0A0D56-FB6F-4EED-8CDE-C02EF3E453F3}" destId="{E6D4D617-45C3-473B-8095-402FE112090F}" srcOrd="1" destOrd="0" presId="urn:microsoft.com/office/officeart/2005/8/layout/orgChart1"/>
    <dgm:cxn modelId="{1C50D352-85CE-4BCB-BECD-5EA656EA2497}" srcId="{86A2D65F-BD8B-4DB9-B435-D37BE1CEAA4D}" destId="{E522158A-A21B-4B23-A66D-397972C518C8}" srcOrd="4" destOrd="0" parTransId="{E1B38662-6514-46F9-BFF9-3C561B9A0872}" sibTransId="{F30D9120-454A-41B3-9AB2-A8D080672619}"/>
    <dgm:cxn modelId="{2A96D153-4083-4164-9FA1-6693E8DF7965}" type="presOf" srcId="{A8745039-6973-4CB2-9828-6DE12C2C4FF9}" destId="{34A6666E-EFFC-425D-80F2-19AC5F2EC254}" srcOrd="0" destOrd="0" presId="urn:microsoft.com/office/officeart/2005/8/layout/orgChart1"/>
    <dgm:cxn modelId="{C6D79B78-C92E-4DF7-84DF-E239F3D164DA}" srcId="{AEF04CB0-C993-4CF4-B541-2A32911FFCB6}" destId="{A8745039-6973-4CB2-9828-6DE12C2C4FF9}" srcOrd="0" destOrd="0" parTransId="{33BFAD94-CE54-4D98-A959-05A4A796B580}" sibTransId="{142211D1-DF05-47C8-86D1-161D54814A54}"/>
    <dgm:cxn modelId="{85295E7A-01C9-4953-9F80-45F180152B27}" type="presOf" srcId="{AEF04CB0-C993-4CF4-B541-2A32911FFCB6}" destId="{8D0FCFEB-7F88-4CD1-8339-95AED362A120}" srcOrd="1" destOrd="0" presId="urn:microsoft.com/office/officeart/2005/8/layout/orgChart1"/>
    <dgm:cxn modelId="{D92BAC8A-66F8-42DD-A17D-C08B4DE3A67A}" type="presOf" srcId="{A8745039-6973-4CB2-9828-6DE12C2C4FF9}" destId="{6D37B22E-28DE-465C-974B-496B1D30EACE}" srcOrd="1" destOrd="0" presId="urn:microsoft.com/office/officeart/2005/8/layout/orgChart1"/>
    <dgm:cxn modelId="{5B27128C-F5CB-4068-8A4B-763F8065ECC2}" type="presOf" srcId="{AEF04CB0-C993-4CF4-B541-2A32911FFCB6}" destId="{A49E6A7A-3577-4D3F-BA89-DD03539B3727}" srcOrd="0" destOrd="0" presId="urn:microsoft.com/office/officeart/2005/8/layout/orgChart1"/>
    <dgm:cxn modelId="{A224FAA5-E4EF-40FA-946F-525C0D5A1DBF}" srcId="{86A2D65F-BD8B-4DB9-B435-D37BE1CEAA4D}" destId="{51E574E4-A7C6-471A-B375-43A25F807C16}" srcOrd="3" destOrd="0" parTransId="{7BB8A7AD-C96F-4375-B35D-F1E348FCDBA4}" sibTransId="{019D7F0C-0E55-4E0C-BE5F-DD8523182CB9}"/>
    <dgm:cxn modelId="{11A70BAA-1D6B-4B94-BBCA-7350C951C0B8}" type="presOf" srcId="{FFF8BA36-6ECE-44B9-BD33-F65CAA5C9924}" destId="{7C422573-9A43-4493-BE05-38CFEE91743D}" srcOrd="0" destOrd="0" presId="urn:microsoft.com/office/officeart/2005/8/layout/orgChart1"/>
    <dgm:cxn modelId="{6E75EAB2-1E3C-4222-AF58-FD808A7E5E98}" type="presOf" srcId="{4B03B862-C7DB-4FBC-A6A0-A51DF86D4875}" destId="{B547280E-A7EA-4B51-8111-4A6AA6392328}" srcOrd="0" destOrd="0" presId="urn:microsoft.com/office/officeart/2005/8/layout/orgChart1"/>
    <dgm:cxn modelId="{A73CA4B9-51C5-4F8A-991C-B9354CB49ACE}" type="presOf" srcId="{01F05F97-C2C8-482C-997C-D9F1198077A5}" destId="{04D48543-558E-4239-AA36-4577F758E590}" srcOrd="1" destOrd="0" presId="urn:microsoft.com/office/officeart/2005/8/layout/orgChart1"/>
    <dgm:cxn modelId="{B37502C2-EBB7-46CA-A381-064180903CEF}" type="presOf" srcId="{7BB8A7AD-C96F-4375-B35D-F1E348FCDBA4}" destId="{F617469C-921E-469E-9BC6-7C3DE8B907C0}" srcOrd="0" destOrd="0" presId="urn:microsoft.com/office/officeart/2005/8/layout/orgChart1"/>
    <dgm:cxn modelId="{66D0F9D1-B461-49E6-B0AA-DC75B5C04A22}" srcId="{01F05F97-C2C8-482C-997C-D9F1198077A5}" destId="{060F9F36-0F2B-4735-89CB-D5B34E248F56}" srcOrd="1" destOrd="0" parTransId="{73AA963E-4413-4D9E-9B68-AEDB5D56D6B7}" sibTransId="{CAC81C8F-6D82-4907-98ED-EAF84050F7A8}"/>
    <dgm:cxn modelId="{AF8D35D5-7FF5-4B03-BD0D-CACF1883CA8F}" type="presOf" srcId="{98D94563-4478-46A2-9578-A868E26D516A}" destId="{814623E6-A931-4837-964C-FAA4A4C2E16C}" srcOrd="0" destOrd="0" presId="urn:microsoft.com/office/officeart/2005/8/layout/orgChart1"/>
    <dgm:cxn modelId="{A461CBDB-ED75-4D26-89F7-EF8E207B4D8A}" type="presOf" srcId="{CD8D3DBE-DF6D-401C-A973-B659EF4D1329}" destId="{20C8E4AA-42C6-4673-80F1-BE38541AE889}" srcOrd="0" destOrd="0" presId="urn:microsoft.com/office/officeart/2005/8/layout/orgChart1"/>
    <dgm:cxn modelId="{704CFDDD-9B73-4221-8D2F-52FD282DF72D}" type="presOf" srcId="{0D0A0D56-FB6F-4EED-8CDE-C02EF3E453F3}" destId="{927A00BC-4CAE-4519-AB7D-1738A0A4B608}" srcOrd="0" destOrd="0" presId="urn:microsoft.com/office/officeart/2005/8/layout/orgChart1"/>
    <dgm:cxn modelId="{9F4BEDE5-CCDB-4F28-87CF-0DB24FE6941F}" type="presOf" srcId="{E1B38662-6514-46F9-BFF9-3C561B9A0872}" destId="{7282B868-B7A6-498F-9A2D-C06CBF672A29}" srcOrd="0" destOrd="0" presId="urn:microsoft.com/office/officeart/2005/8/layout/orgChart1"/>
    <dgm:cxn modelId="{070961E6-5AA5-4B06-8C29-F60F103A4D3E}" type="presOf" srcId="{86A2D65F-BD8B-4DB9-B435-D37BE1CEAA4D}" destId="{60367EBB-5A42-4D7F-ACF8-FBD9C80DF159}" srcOrd="0" destOrd="0" presId="urn:microsoft.com/office/officeart/2005/8/layout/orgChart1"/>
    <dgm:cxn modelId="{B82A4CF7-4CF6-4905-9CEA-49F8811B437F}" srcId="{86A2D65F-BD8B-4DB9-B435-D37BE1CEAA4D}" destId="{CD8D3DBE-DF6D-401C-A973-B659EF4D1329}" srcOrd="1" destOrd="0" parTransId="{7A94CCAD-F90A-4049-8B7F-18D37049B3E0}" sibTransId="{EF9BD5CA-5DF4-4271-AC1E-7C952098876C}"/>
    <dgm:cxn modelId="{A8792FFB-8BA0-4771-9804-C6D4394DE042}" srcId="{01F05F97-C2C8-482C-997C-D9F1198077A5}" destId="{AEF04CB0-C993-4CF4-B541-2A32911FFCB6}" srcOrd="0" destOrd="0" parTransId="{98D94563-4478-46A2-9578-A868E26D516A}" sibTransId="{9F2FCA2D-C581-4F45-87F0-F639F42870FA}"/>
    <dgm:cxn modelId="{D08659CF-78BC-41FB-A4D0-B0C3D985C747}" type="presParOf" srcId="{9FE44E49-27D8-4688-A0D2-C9052AED72FC}" destId="{B834B751-EA1F-46D8-A2FE-D36021C93130}" srcOrd="0" destOrd="0" presId="urn:microsoft.com/office/officeart/2005/8/layout/orgChart1"/>
    <dgm:cxn modelId="{A72D803C-71AF-44EC-9A7B-67DC60913BBD}" type="presParOf" srcId="{B834B751-EA1F-46D8-A2FE-D36021C93130}" destId="{78B13762-FE9B-490C-B5A2-FA896506B2CB}" srcOrd="0" destOrd="0" presId="urn:microsoft.com/office/officeart/2005/8/layout/orgChart1"/>
    <dgm:cxn modelId="{D04E9640-7797-49D0-BC3A-F2C623523497}" type="presParOf" srcId="{78B13762-FE9B-490C-B5A2-FA896506B2CB}" destId="{60367EBB-5A42-4D7F-ACF8-FBD9C80DF159}" srcOrd="0" destOrd="0" presId="urn:microsoft.com/office/officeart/2005/8/layout/orgChart1"/>
    <dgm:cxn modelId="{CA228C86-F3A7-4F3F-9936-703C20FBB6C9}" type="presParOf" srcId="{78B13762-FE9B-490C-B5A2-FA896506B2CB}" destId="{94F9AD41-1336-4C03-A19F-2DB6968B98EE}" srcOrd="1" destOrd="0" presId="urn:microsoft.com/office/officeart/2005/8/layout/orgChart1"/>
    <dgm:cxn modelId="{ADE79378-9C2C-4608-9E2D-73402B4A456E}" type="presParOf" srcId="{B834B751-EA1F-46D8-A2FE-D36021C93130}" destId="{740D9636-3462-4E59-82FE-6227E41FCE82}" srcOrd="1" destOrd="0" presId="urn:microsoft.com/office/officeart/2005/8/layout/orgChart1"/>
    <dgm:cxn modelId="{4F431B33-33AB-4E3E-B156-6576512D23D3}" type="presParOf" srcId="{740D9636-3462-4E59-82FE-6227E41FCE82}" destId="{7C422573-9A43-4493-BE05-38CFEE91743D}" srcOrd="0" destOrd="0" presId="urn:microsoft.com/office/officeart/2005/8/layout/orgChart1"/>
    <dgm:cxn modelId="{04D27AD0-BD8C-4AB3-A0FE-A50A99B1D1D0}" type="presParOf" srcId="{740D9636-3462-4E59-82FE-6227E41FCE82}" destId="{06D13CD6-326D-4202-A46B-E3E82D43ECA0}" srcOrd="1" destOrd="0" presId="urn:microsoft.com/office/officeart/2005/8/layout/orgChart1"/>
    <dgm:cxn modelId="{92CD9A1B-00C0-4EED-B2C2-B4890324D4F1}" type="presParOf" srcId="{06D13CD6-326D-4202-A46B-E3E82D43ECA0}" destId="{BCB952B7-9F62-4445-B2D4-CC50DC82807F}" srcOrd="0" destOrd="0" presId="urn:microsoft.com/office/officeart/2005/8/layout/orgChart1"/>
    <dgm:cxn modelId="{09C1CC81-ECF3-4A6A-AFDA-A80C73C7A164}" type="presParOf" srcId="{BCB952B7-9F62-4445-B2D4-CC50DC82807F}" destId="{D5B2F455-92B3-4CCF-8ECC-134D850F08CE}" srcOrd="0" destOrd="0" presId="urn:microsoft.com/office/officeart/2005/8/layout/orgChart1"/>
    <dgm:cxn modelId="{9357BEC3-B75C-49A6-90E5-8645367B780C}" type="presParOf" srcId="{BCB952B7-9F62-4445-B2D4-CC50DC82807F}" destId="{04D48543-558E-4239-AA36-4577F758E590}" srcOrd="1" destOrd="0" presId="urn:microsoft.com/office/officeart/2005/8/layout/orgChart1"/>
    <dgm:cxn modelId="{D3F60F1E-06EF-4FBC-83D9-8F2E4DD7AE94}" type="presParOf" srcId="{06D13CD6-326D-4202-A46B-E3E82D43ECA0}" destId="{7E74E9DA-DC56-453B-891C-64750282806F}" srcOrd="1" destOrd="0" presId="urn:microsoft.com/office/officeart/2005/8/layout/orgChart1"/>
    <dgm:cxn modelId="{2D028C36-9A92-4151-B911-B7922CC02C95}" type="presParOf" srcId="{7E74E9DA-DC56-453B-891C-64750282806F}" destId="{814623E6-A931-4837-964C-FAA4A4C2E16C}" srcOrd="0" destOrd="0" presId="urn:microsoft.com/office/officeart/2005/8/layout/orgChart1"/>
    <dgm:cxn modelId="{022C479E-3538-4019-8CD5-DB0AA9D64BFA}" type="presParOf" srcId="{7E74E9DA-DC56-453B-891C-64750282806F}" destId="{9806C3B2-7894-4E82-92BD-A21943DB3E3A}" srcOrd="1" destOrd="0" presId="urn:microsoft.com/office/officeart/2005/8/layout/orgChart1"/>
    <dgm:cxn modelId="{DDF5165E-7AFC-4A2F-92BE-1C227FA22667}" type="presParOf" srcId="{9806C3B2-7894-4E82-92BD-A21943DB3E3A}" destId="{5EFBD1BD-FD4B-4137-A053-EE28667EEEC4}" srcOrd="0" destOrd="0" presId="urn:microsoft.com/office/officeart/2005/8/layout/orgChart1"/>
    <dgm:cxn modelId="{FF97B84A-44CF-4B9A-90E9-F311736EA607}" type="presParOf" srcId="{5EFBD1BD-FD4B-4137-A053-EE28667EEEC4}" destId="{A49E6A7A-3577-4D3F-BA89-DD03539B3727}" srcOrd="0" destOrd="0" presId="urn:microsoft.com/office/officeart/2005/8/layout/orgChart1"/>
    <dgm:cxn modelId="{9770E466-E097-4509-B467-CC8003465C0C}" type="presParOf" srcId="{5EFBD1BD-FD4B-4137-A053-EE28667EEEC4}" destId="{8D0FCFEB-7F88-4CD1-8339-95AED362A120}" srcOrd="1" destOrd="0" presId="urn:microsoft.com/office/officeart/2005/8/layout/orgChart1"/>
    <dgm:cxn modelId="{B440AEE8-5975-4869-9A26-400C67408B9A}" type="presParOf" srcId="{9806C3B2-7894-4E82-92BD-A21943DB3E3A}" destId="{BF51CA8E-2F59-45E5-AE92-E94A80DE5FBC}" srcOrd="1" destOrd="0" presId="urn:microsoft.com/office/officeart/2005/8/layout/orgChart1"/>
    <dgm:cxn modelId="{CCA29D95-0FB4-4EEA-968E-D255522D51E7}" type="presParOf" srcId="{BF51CA8E-2F59-45E5-AE92-E94A80DE5FBC}" destId="{D75C3171-BDF8-42B7-8A42-43B9FF0D3C92}" srcOrd="0" destOrd="0" presId="urn:microsoft.com/office/officeart/2005/8/layout/orgChart1"/>
    <dgm:cxn modelId="{1B8FF968-5E62-43A4-B992-73C0237D2291}" type="presParOf" srcId="{BF51CA8E-2F59-45E5-AE92-E94A80DE5FBC}" destId="{F528ED4F-0E6F-4630-B867-29EF538DCF29}" srcOrd="1" destOrd="0" presId="urn:microsoft.com/office/officeart/2005/8/layout/orgChart1"/>
    <dgm:cxn modelId="{93EE3C05-55E0-4BCB-849C-F6719480090B}" type="presParOf" srcId="{F528ED4F-0E6F-4630-B867-29EF538DCF29}" destId="{D22DAD17-1115-4E3D-8A3E-4B2541ADBA0B}" srcOrd="0" destOrd="0" presId="urn:microsoft.com/office/officeart/2005/8/layout/orgChart1"/>
    <dgm:cxn modelId="{41333E7C-6113-4CF6-9818-F8BEE0738733}" type="presParOf" srcId="{D22DAD17-1115-4E3D-8A3E-4B2541ADBA0B}" destId="{34A6666E-EFFC-425D-80F2-19AC5F2EC254}" srcOrd="0" destOrd="0" presId="urn:microsoft.com/office/officeart/2005/8/layout/orgChart1"/>
    <dgm:cxn modelId="{6257699A-A885-48A6-9E0F-188100908925}" type="presParOf" srcId="{D22DAD17-1115-4E3D-8A3E-4B2541ADBA0B}" destId="{6D37B22E-28DE-465C-974B-496B1D30EACE}" srcOrd="1" destOrd="0" presId="urn:microsoft.com/office/officeart/2005/8/layout/orgChart1"/>
    <dgm:cxn modelId="{CC63F64A-0999-4AA7-8FAC-EED8B1151796}" type="presParOf" srcId="{F528ED4F-0E6F-4630-B867-29EF538DCF29}" destId="{3569CF15-9AB8-4F4A-AF55-9258A3EB0C8F}" srcOrd="1" destOrd="0" presId="urn:microsoft.com/office/officeart/2005/8/layout/orgChart1"/>
    <dgm:cxn modelId="{95393F62-9810-4CAA-B429-DD72CBEC0C72}" type="presParOf" srcId="{F528ED4F-0E6F-4630-B867-29EF538DCF29}" destId="{24E7449E-9419-49E3-8252-0589C07FFDFE}" srcOrd="2" destOrd="0" presId="urn:microsoft.com/office/officeart/2005/8/layout/orgChart1"/>
    <dgm:cxn modelId="{2D9C7C34-F44B-4B34-9687-A1E6C9815A1E}" type="presParOf" srcId="{9806C3B2-7894-4E82-92BD-A21943DB3E3A}" destId="{77BB2703-11F8-43EA-9D2F-F8DAAEABC9AE}" srcOrd="2" destOrd="0" presId="urn:microsoft.com/office/officeart/2005/8/layout/orgChart1"/>
    <dgm:cxn modelId="{ECC00307-8FF4-46F2-BD42-2369BACA5EF7}" type="presParOf" srcId="{7E74E9DA-DC56-453B-891C-64750282806F}" destId="{1715120D-7A7B-423C-A8DE-D5E05DC04A7F}" srcOrd="2" destOrd="0" presId="urn:microsoft.com/office/officeart/2005/8/layout/orgChart1"/>
    <dgm:cxn modelId="{4FDB2585-F24E-4C61-ADE2-17EC78218C58}" type="presParOf" srcId="{7E74E9DA-DC56-453B-891C-64750282806F}" destId="{2ADD90D9-62A1-4250-A904-36DE9C672E9B}" srcOrd="3" destOrd="0" presId="urn:microsoft.com/office/officeart/2005/8/layout/orgChart1"/>
    <dgm:cxn modelId="{149AA872-841D-45E3-BD8B-C581752EB82E}" type="presParOf" srcId="{2ADD90D9-62A1-4250-A904-36DE9C672E9B}" destId="{680B4CBE-FD36-4AFC-A202-80A31BA85A19}" srcOrd="0" destOrd="0" presId="urn:microsoft.com/office/officeart/2005/8/layout/orgChart1"/>
    <dgm:cxn modelId="{D89BB890-C69A-4371-B9E2-54C4AAED4628}" type="presParOf" srcId="{680B4CBE-FD36-4AFC-A202-80A31BA85A19}" destId="{3F52825A-9A2C-4988-AAB5-F2F1EF68C0DB}" srcOrd="0" destOrd="0" presId="urn:microsoft.com/office/officeart/2005/8/layout/orgChart1"/>
    <dgm:cxn modelId="{0D03C300-ACC6-4153-9D08-2600F0E8063B}" type="presParOf" srcId="{680B4CBE-FD36-4AFC-A202-80A31BA85A19}" destId="{CE967A07-A2E3-48EB-9DCE-51AD2AC996A4}" srcOrd="1" destOrd="0" presId="urn:microsoft.com/office/officeart/2005/8/layout/orgChart1"/>
    <dgm:cxn modelId="{2595BD4D-9C15-4299-82C5-411685A36AAA}" type="presParOf" srcId="{2ADD90D9-62A1-4250-A904-36DE9C672E9B}" destId="{6597925C-8328-4518-AC0F-87E5F3D5BF03}" srcOrd="1" destOrd="0" presId="urn:microsoft.com/office/officeart/2005/8/layout/orgChart1"/>
    <dgm:cxn modelId="{A9AF0A90-002A-4C46-8ECC-C239539558AF}" type="presParOf" srcId="{2ADD90D9-62A1-4250-A904-36DE9C672E9B}" destId="{15B7080F-AE9B-4D26-B47F-24C7BC1703BD}" srcOrd="2" destOrd="0" presId="urn:microsoft.com/office/officeart/2005/8/layout/orgChart1"/>
    <dgm:cxn modelId="{8BA36F53-D70E-43E1-A287-CA2D4D2314B9}" type="presParOf" srcId="{06D13CD6-326D-4202-A46B-E3E82D43ECA0}" destId="{1CADA229-3EA8-40A4-AA76-3CB567408312}" srcOrd="2" destOrd="0" presId="urn:microsoft.com/office/officeart/2005/8/layout/orgChart1"/>
    <dgm:cxn modelId="{F9152120-A0BD-4A0F-80CD-62E997AABC40}" type="presParOf" srcId="{1CADA229-3EA8-40A4-AA76-3CB567408312}" destId="{09BBFBD5-B2B2-4C96-9A02-8B716CB240D7}" srcOrd="0" destOrd="0" presId="urn:microsoft.com/office/officeart/2005/8/layout/orgChart1"/>
    <dgm:cxn modelId="{EB29677E-5D30-4E4D-90CB-4271E1F85195}" type="presParOf" srcId="{1CADA229-3EA8-40A4-AA76-3CB567408312}" destId="{970D018B-F5F4-4FAA-B59F-98122DBB3E00}" srcOrd="1" destOrd="0" presId="urn:microsoft.com/office/officeart/2005/8/layout/orgChart1"/>
    <dgm:cxn modelId="{E8C7C5AD-CB01-44EC-B940-0CB3E6D3BB05}" type="presParOf" srcId="{970D018B-F5F4-4FAA-B59F-98122DBB3E00}" destId="{C489E731-338D-48DF-B986-BBD79BBE0A70}" srcOrd="0" destOrd="0" presId="urn:microsoft.com/office/officeart/2005/8/layout/orgChart1"/>
    <dgm:cxn modelId="{2A30A963-175E-4C64-9915-6BB7BFB84FFC}" type="presParOf" srcId="{C489E731-338D-48DF-B986-BBD79BBE0A70}" destId="{B547280E-A7EA-4B51-8111-4A6AA6392328}" srcOrd="0" destOrd="0" presId="urn:microsoft.com/office/officeart/2005/8/layout/orgChart1"/>
    <dgm:cxn modelId="{CA757DAF-0CED-4632-BDEE-337F6E18316C}" type="presParOf" srcId="{C489E731-338D-48DF-B986-BBD79BBE0A70}" destId="{977FB29A-8573-41FA-9E33-05B4BE541A47}" srcOrd="1" destOrd="0" presId="urn:microsoft.com/office/officeart/2005/8/layout/orgChart1"/>
    <dgm:cxn modelId="{DE02A269-83D3-4B53-9FE2-09FCB6507C1D}" type="presParOf" srcId="{970D018B-F5F4-4FAA-B59F-98122DBB3E00}" destId="{BBC83CED-955C-45BF-A2CA-DB6D9045F1F7}" srcOrd="1" destOrd="0" presId="urn:microsoft.com/office/officeart/2005/8/layout/orgChart1"/>
    <dgm:cxn modelId="{1E22C27A-BAE5-4FD4-9E02-A1B9F199D79F}" type="presParOf" srcId="{970D018B-F5F4-4FAA-B59F-98122DBB3E00}" destId="{3F97C69A-00A0-43DB-9F7E-692D9C04C56E}" srcOrd="2" destOrd="0" presId="urn:microsoft.com/office/officeart/2005/8/layout/orgChart1"/>
    <dgm:cxn modelId="{7B422822-A008-4627-9AE6-510B041330B5}" type="presParOf" srcId="{740D9636-3462-4E59-82FE-6227E41FCE82}" destId="{FBE60254-5574-404F-9991-AD6ED2A7F9C2}" srcOrd="2" destOrd="0" presId="urn:microsoft.com/office/officeart/2005/8/layout/orgChart1"/>
    <dgm:cxn modelId="{D6A14058-8A4C-4901-A056-673ECBC438C1}" type="presParOf" srcId="{740D9636-3462-4E59-82FE-6227E41FCE82}" destId="{72AF98F2-0C9E-447D-91D7-A7133EE10CF4}" srcOrd="3" destOrd="0" presId="urn:microsoft.com/office/officeart/2005/8/layout/orgChart1"/>
    <dgm:cxn modelId="{208B2947-1AA3-4867-926B-A2354D79DD27}" type="presParOf" srcId="{72AF98F2-0C9E-447D-91D7-A7133EE10CF4}" destId="{33B1D634-5E30-4AC1-93AD-71FD261D8B09}" srcOrd="0" destOrd="0" presId="urn:microsoft.com/office/officeart/2005/8/layout/orgChart1"/>
    <dgm:cxn modelId="{8AF4AA88-C5E1-445D-BDC1-1E8F7FB760DF}" type="presParOf" srcId="{33B1D634-5E30-4AC1-93AD-71FD261D8B09}" destId="{20C8E4AA-42C6-4673-80F1-BE38541AE889}" srcOrd="0" destOrd="0" presId="urn:microsoft.com/office/officeart/2005/8/layout/orgChart1"/>
    <dgm:cxn modelId="{567CB690-57C3-4B74-9D6A-F4C78B8383AE}" type="presParOf" srcId="{33B1D634-5E30-4AC1-93AD-71FD261D8B09}" destId="{891AFEA5-3C07-441C-A312-F09BBE33153D}" srcOrd="1" destOrd="0" presId="urn:microsoft.com/office/officeart/2005/8/layout/orgChart1"/>
    <dgm:cxn modelId="{57151046-7572-46E4-B37F-84C9F881CB21}" type="presParOf" srcId="{72AF98F2-0C9E-447D-91D7-A7133EE10CF4}" destId="{7F7C07FC-6048-48D5-BF10-CCDE2BC99FE9}" srcOrd="1" destOrd="0" presId="urn:microsoft.com/office/officeart/2005/8/layout/orgChart1"/>
    <dgm:cxn modelId="{7A0406F2-1E6D-424C-8E65-6269BA568481}" type="presParOf" srcId="{72AF98F2-0C9E-447D-91D7-A7133EE10CF4}" destId="{C6A87560-FB0E-4862-8D6C-20C4471DFAD1}" srcOrd="2" destOrd="0" presId="urn:microsoft.com/office/officeart/2005/8/layout/orgChart1"/>
    <dgm:cxn modelId="{BDD925C1-0493-46AA-8CC0-C1B8D8F495D8}" type="presParOf" srcId="{740D9636-3462-4E59-82FE-6227E41FCE82}" destId="{4DE924BF-37EA-4060-81F3-ABE644C34455}" srcOrd="4" destOrd="0" presId="urn:microsoft.com/office/officeart/2005/8/layout/orgChart1"/>
    <dgm:cxn modelId="{D13A3C2C-FE97-4DA6-B75A-A0159FD8106B}" type="presParOf" srcId="{740D9636-3462-4E59-82FE-6227E41FCE82}" destId="{E0C8DB3D-4660-4266-9F3E-F85440183AB1}" srcOrd="5" destOrd="0" presId="urn:microsoft.com/office/officeart/2005/8/layout/orgChart1"/>
    <dgm:cxn modelId="{AC8942E4-1BD0-464C-8CE9-F0A2A9F027F2}" type="presParOf" srcId="{E0C8DB3D-4660-4266-9F3E-F85440183AB1}" destId="{998EA8E1-9575-4CC5-B309-819E2DEF550E}" srcOrd="0" destOrd="0" presId="urn:microsoft.com/office/officeart/2005/8/layout/orgChart1"/>
    <dgm:cxn modelId="{843E36FE-0799-4523-B7D1-AEE637895A13}" type="presParOf" srcId="{998EA8E1-9575-4CC5-B309-819E2DEF550E}" destId="{927A00BC-4CAE-4519-AB7D-1738A0A4B608}" srcOrd="0" destOrd="0" presId="urn:microsoft.com/office/officeart/2005/8/layout/orgChart1"/>
    <dgm:cxn modelId="{2E3D6315-4206-4E07-B45E-EF9215A8FCCF}" type="presParOf" srcId="{998EA8E1-9575-4CC5-B309-819E2DEF550E}" destId="{E6D4D617-45C3-473B-8095-402FE112090F}" srcOrd="1" destOrd="0" presId="urn:microsoft.com/office/officeart/2005/8/layout/orgChart1"/>
    <dgm:cxn modelId="{23A7C984-DFCF-4553-BBAF-7B3F6BCA5330}" type="presParOf" srcId="{E0C8DB3D-4660-4266-9F3E-F85440183AB1}" destId="{0999AF4A-66A1-4B2D-A619-C7691B437C33}" srcOrd="1" destOrd="0" presId="urn:microsoft.com/office/officeart/2005/8/layout/orgChart1"/>
    <dgm:cxn modelId="{48A8BDF2-878E-428D-8571-E6694E85611E}" type="presParOf" srcId="{E0C8DB3D-4660-4266-9F3E-F85440183AB1}" destId="{9FF44E17-020F-4519-B78B-8952B47A3CF1}" srcOrd="2" destOrd="0" presId="urn:microsoft.com/office/officeart/2005/8/layout/orgChart1"/>
    <dgm:cxn modelId="{43CAA70D-A59F-426C-B1BF-F9C4AEF21DBD}" type="presParOf" srcId="{B834B751-EA1F-46D8-A2FE-D36021C93130}" destId="{AF944712-92B7-490C-9683-025359E771CB}" srcOrd="2" destOrd="0" presId="urn:microsoft.com/office/officeart/2005/8/layout/orgChart1"/>
    <dgm:cxn modelId="{72F0CF0F-93CF-45B1-B4DA-A26AB9211570}" type="presParOf" srcId="{AF944712-92B7-490C-9683-025359E771CB}" destId="{F617469C-921E-469E-9BC6-7C3DE8B907C0}" srcOrd="0" destOrd="0" presId="urn:microsoft.com/office/officeart/2005/8/layout/orgChart1"/>
    <dgm:cxn modelId="{AA536EB8-00D7-40A2-8DDA-A5CAEA533C5B}" type="presParOf" srcId="{AF944712-92B7-490C-9683-025359E771CB}" destId="{5A44B3E7-57D6-4CB5-9583-B379C2D14CDA}" srcOrd="1" destOrd="0" presId="urn:microsoft.com/office/officeart/2005/8/layout/orgChart1"/>
    <dgm:cxn modelId="{69A3D5D5-0D2B-4C40-9162-71186122EC5A}" type="presParOf" srcId="{5A44B3E7-57D6-4CB5-9583-B379C2D14CDA}" destId="{D8731478-C788-41FA-A8C3-7F56B8C273B9}" srcOrd="0" destOrd="0" presId="urn:microsoft.com/office/officeart/2005/8/layout/orgChart1"/>
    <dgm:cxn modelId="{F95EAFBA-7F15-42C8-BEE6-DDBA335411E4}" type="presParOf" srcId="{D8731478-C788-41FA-A8C3-7F56B8C273B9}" destId="{F28F21F2-62E4-4629-A2C1-94983C389E9B}" srcOrd="0" destOrd="0" presId="urn:microsoft.com/office/officeart/2005/8/layout/orgChart1"/>
    <dgm:cxn modelId="{3C0EDA17-2219-4AAC-9FC9-FDE08420A0F3}" type="presParOf" srcId="{D8731478-C788-41FA-A8C3-7F56B8C273B9}" destId="{9F55B822-C9AE-4878-B0DE-FF5B1F0882A4}" srcOrd="1" destOrd="0" presId="urn:microsoft.com/office/officeart/2005/8/layout/orgChart1"/>
    <dgm:cxn modelId="{2AE68CC8-E9B7-449F-9C56-8F0FBC595977}" type="presParOf" srcId="{5A44B3E7-57D6-4CB5-9583-B379C2D14CDA}" destId="{87DAE0D2-5963-4029-95D9-A0F7312D4E5C}" srcOrd="1" destOrd="0" presId="urn:microsoft.com/office/officeart/2005/8/layout/orgChart1"/>
    <dgm:cxn modelId="{756B3824-A0DE-4B64-9AF0-CFD6071CA887}" type="presParOf" srcId="{5A44B3E7-57D6-4CB5-9583-B379C2D14CDA}" destId="{B6C861CF-0199-4500-9E4F-F0DBC88C841F}" srcOrd="2" destOrd="0" presId="urn:microsoft.com/office/officeart/2005/8/layout/orgChart1"/>
    <dgm:cxn modelId="{32FBC13E-4BEE-4AB4-B412-36E3362701B0}" type="presParOf" srcId="{AF944712-92B7-490C-9683-025359E771CB}" destId="{7282B868-B7A6-498F-9A2D-C06CBF672A29}" srcOrd="2" destOrd="0" presId="urn:microsoft.com/office/officeart/2005/8/layout/orgChart1"/>
    <dgm:cxn modelId="{A3A714B4-7115-474D-874F-E6035D4F6D70}" type="presParOf" srcId="{AF944712-92B7-490C-9683-025359E771CB}" destId="{352CC29B-CC83-4FE8-B10A-D3D97EF8CE74}" srcOrd="3" destOrd="0" presId="urn:microsoft.com/office/officeart/2005/8/layout/orgChart1"/>
    <dgm:cxn modelId="{349926C1-215F-4413-8AF0-AA0957601998}" type="presParOf" srcId="{352CC29B-CC83-4FE8-B10A-D3D97EF8CE74}" destId="{75C6DFD3-235B-4D46-BE6E-BCDD2A2698FB}" srcOrd="0" destOrd="0" presId="urn:microsoft.com/office/officeart/2005/8/layout/orgChart1"/>
    <dgm:cxn modelId="{04C3AF34-A2ED-466F-B9FA-F20FE5A323FB}" type="presParOf" srcId="{75C6DFD3-235B-4D46-BE6E-BCDD2A2698FB}" destId="{391310A1-46F9-4204-A2B3-D525E4D5F34E}" srcOrd="0" destOrd="0" presId="urn:microsoft.com/office/officeart/2005/8/layout/orgChart1"/>
    <dgm:cxn modelId="{2F31A055-CFE5-4DA9-9BE2-DF3117966001}" type="presParOf" srcId="{75C6DFD3-235B-4D46-BE6E-BCDD2A2698FB}" destId="{9C609026-5747-45B6-A703-2EF0DF691332}" srcOrd="1" destOrd="0" presId="urn:microsoft.com/office/officeart/2005/8/layout/orgChart1"/>
    <dgm:cxn modelId="{97F5139F-6635-461C-AB6B-C5897EB7AD4A}" type="presParOf" srcId="{352CC29B-CC83-4FE8-B10A-D3D97EF8CE74}" destId="{EDA84E60-0014-4A5E-B180-C2235DFA718A}" srcOrd="1" destOrd="0" presId="urn:microsoft.com/office/officeart/2005/8/layout/orgChart1"/>
    <dgm:cxn modelId="{899E0F9C-4333-4EE4-8617-164C9ABFF158}" type="presParOf" srcId="{352CC29B-CC83-4FE8-B10A-D3D97EF8CE74}" destId="{A701D8E7-8CA7-4F2C-908E-102E37EF933B}"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82B868-B7A6-498F-9A2D-C06CBF672A29}">
      <dsp:nvSpPr>
        <dsp:cNvPr id="0" name=""/>
        <dsp:cNvSpPr/>
      </dsp:nvSpPr>
      <dsp:spPr>
        <a:xfrm>
          <a:off x="2394152" y="472705"/>
          <a:ext cx="1135731" cy="436318"/>
        </a:xfrm>
        <a:custGeom>
          <a:avLst/>
          <a:gdLst/>
          <a:ahLst/>
          <a:cxnLst/>
          <a:rect l="0" t="0" r="0" b="0"/>
          <a:pathLst>
            <a:path>
              <a:moveTo>
                <a:pt x="1135731" y="0"/>
              </a:moveTo>
              <a:lnTo>
                <a:pt x="1135731" y="436318"/>
              </a:lnTo>
              <a:lnTo>
                <a:pt x="0" y="4363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17469C-921E-469E-9BC6-7C3DE8B907C0}">
      <dsp:nvSpPr>
        <dsp:cNvPr id="0" name=""/>
        <dsp:cNvSpPr/>
      </dsp:nvSpPr>
      <dsp:spPr>
        <a:xfrm>
          <a:off x="3430616" y="472705"/>
          <a:ext cx="99268" cy="436318"/>
        </a:xfrm>
        <a:custGeom>
          <a:avLst/>
          <a:gdLst/>
          <a:ahLst/>
          <a:cxnLst/>
          <a:rect l="0" t="0" r="0" b="0"/>
          <a:pathLst>
            <a:path>
              <a:moveTo>
                <a:pt x="99268" y="0"/>
              </a:moveTo>
              <a:lnTo>
                <a:pt x="99268" y="436318"/>
              </a:lnTo>
              <a:lnTo>
                <a:pt x="0" y="4363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DE924BF-37EA-4060-81F3-ABE644C34455}">
      <dsp:nvSpPr>
        <dsp:cNvPr id="0" name=""/>
        <dsp:cNvSpPr/>
      </dsp:nvSpPr>
      <dsp:spPr>
        <a:xfrm>
          <a:off x="3529884" y="472705"/>
          <a:ext cx="1143947" cy="871207"/>
        </a:xfrm>
        <a:custGeom>
          <a:avLst/>
          <a:gdLst/>
          <a:ahLst/>
          <a:cxnLst/>
          <a:rect l="0" t="0" r="0" b="0"/>
          <a:pathLst>
            <a:path>
              <a:moveTo>
                <a:pt x="0" y="0"/>
              </a:moveTo>
              <a:lnTo>
                <a:pt x="0" y="771938"/>
              </a:lnTo>
              <a:lnTo>
                <a:pt x="1143947" y="771938"/>
              </a:lnTo>
              <a:lnTo>
                <a:pt x="1143947" y="8712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BE60254-5574-404F-9991-AD6ED2A7F9C2}">
      <dsp:nvSpPr>
        <dsp:cNvPr id="0" name=""/>
        <dsp:cNvSpPr/>
      </dsp:nvSpPr>
      <dsp:spPr>
        <a:xfrm>
          <a:off x="3484164" y="472705"/>
          <a:ext cx="91440" cy="871207"/>
        </a:xfrm>
        <a:custGeom>
          <a:avLst/>
          <a:gdLst/>
          <a:ahLst/>
          <a:cxnLst/>
          <a:rect l="0" t="0" r="0" b="0"/>
          <a:pathLst>
            <a:path>
              <a:moveTo>
                <a:pt x="45720" y="0"/>
              </a:moveTo>
              <a:lnTo>
                <a:pt x="45720" y="8712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9BBFBD5-B2B2-4C96-9A02-8B716CB240D7}">
      <dsp:nvSpPr>
        <dsp:cNvPr id="0" name=""/>
        <dsp:cNvSpPr/>
      </dsp:nvSpPr>
      <dsp:spPr>
        <a:xfrm>
          <a:off x="2277394" y="1816617"/>
          <a:ext cx="108542" cy="314268"/>
        </a:xfrm>
        <a:custGeom>
          <a:avLst/>
          <a:gdLst/>
          <a:ahLst/>
          <a:cxnLst/>
          <a:rect l="0" t="0" r="0" b="0"/>
          <a:pathLst>
            <a:path>
              <a:moveTo>
                <a:pt x="108542" y="0"/>
              </a:moveTo>
              <a:lnTo>
                <a:pt x="108542" y="314268"/>
              </a:lnTo>
              <a:lnTo>
                <a:pt x="0" y="31426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715120D-7A7B-423C-A8DE-D5E05DC04A7F}">
      <dsp:nvSpPr>
        <dsp:cNvPr id="0" name=""/>
        <dsp:cNvSpPr/>
      </dsp:nvSpPr>
      <dsp:spPr>
        <a:xfrm>
          <a:off x="2385937" y="1816617"/>
          <a:ext cx="571973" cy="869777"/>
        </a:xfrm>
        <a:custGeom>
          <a:avLst/>
          <a:gdLst/>
          <a:ahLst/>
          <a:cxnLst/>
          <a:rect l="0" t="0" r="0" b="0"/>
          <a:pathLst>
            <a:path>
              <a:moveTo>
                <a:pt x="0" y="0"/>
              </a:moveTo>
              <a:lnTo>
                <a:pt x="0" y="770509"/>
              </a:lnTo>
              <a:lnTo>
                <a:pt x="571973" y="770509"/>
              </a:lnTo>
              <a:lnTo>
                <a:pt x="571973" y="8697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5C3171-BDF8-42B7-8A42-43B9FF0D3C92}">
      <dsp:nvSpPr>
        <dsp:cNvPr id="0" name=""/>
        <dsp:cNvSpPr/>
      </dsp:nvSpPr>
      <dsp:spPr>
        <a:xfrm>
          <a:off x="1435799" y="3159101"/>
          <a:ext cx="141811" cy="434888"/>
        </a:xfrm>
        <a:custGeom>
          <a:avLst/>
          <a:gdLst/>
          <a:ahLst/>
          <a:cxnLst/>
          <a:rect l="0" t="0" r="0" b="0"/>
          <a:pathLst>
            <a:path>
              <a:moveTo>
                <a:pt x="0" y="0"/>
              </a:moveTo>
              <a:lnTo>
                <a:pt x="0" y="434888"/>
              </a:lnTo>
              <a:lnTo>
                <a:pt x="141811" y="43488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14623E6-A931-4837-964C-FAA4A4C2E16C}">
      <dsp:nvSpPr>
        <dsp:cNvPr id="0" name=""/>
        <dsp:cNvSpPr/>
      </dsp:nvSpPr>
      <dsp:spPr>
        <a:xfrm>
          <a:off x="1813963" y="1816617"/>
          <a:ext cx="571973" cy="869777"/>
        </a:xfrm>
        <a:custGeom>
          <a:avLst/>
          <a:gdLst/>
          <a:ahLst/>
          <a:cxnLst/>
          <a:rect l="0" t="0" r="0" b="0"/>
          <a:pathLst>
            <a:path>
              <a:moveTo>
                <a:pt x="571973" y="0"/>
              </a:moveTo>
              <a:lnTo>
                <a:pt x="571973" y="770509"/>
              </a:lnTo>
              <a:lnTo>
                <a:pt x="0" y="770509"/>
              </a:lnTo>
              <a:lnTo>
                <a:pt x="0" y="8697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C422573-9A43-4493-BE05-38CFEE91743D}">
      <dsp:nvSpPr>
        <dsp:cNvPr id="0" name=""/>
        <dsp:cNvSpPr/>
      </dsp:nvSpPr>
      <dsp:spPr>
        <a:xfrm>
          <a:off x="2385937" y="472705"/>
          <a:ext cx="1143947" cy="871207"/>
        </a:xfrm>
        <a:custGeom>
          <a:avLst/>
          <a:gdLst/>
          <a:ahLst/>
          <a:cxnLst/>
          <a:rect l="0" t="0" r="0" b="0"/>
          <a:pathLst>
            <a:path>
              <a:moveTo>
                <a:pt x="1143947" y="0"/>
              </a:moveTo>
              <a:lnTo>
                <a:pt x="1143947" y="771938"/>
              </a:lnTo>
              <a:lnTo>
                <a:pt x="0" y="771938"/>
              </a:lnTo>
              <a:lnTo>
                <a:pt x="0" y="8712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367EBB-5A42-4D7F-ACF8-FBD9C80DF159}">
      <dsp:nvSpPr>
        <dsp:cNvPr id="0" name=""/>
        <dsp:cNvSpPr/>
      </dsp:nvSpPr>
      <dsp:spPr>
        <a:xfrm>
          <a:off x="3057178" y="0"/>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Executive Director of Operations</a:t>
          </a:r>
        </a:p>
      </dsp:txBody>
      <dsp:txXfrm>
        <a:off x="3057178" y="0"/>
        <a:ext cx="945410" cy="472705"/>
      </dsp:txXfrm>
    </dsp:sp>
    <dsp:sp modelId="{D5B2F455-92B3-4CCF-8ECC-134D850F08CE}">
      <dsp:nvSpPr>
        <dsp:cNvPr id="0" name=""/>
        <dsp:cNvSpPr/>
      </dsp:nvSpPr>
      <dsp:spPr>
        <a:xfrm>
          <a:off x="1913231" y="1343912"/>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Deputy Director of Operations</a:t>
          </a:r>
        </a:p>
        <a:p>
          <a:pPr marL="0" lvl="0" indent="0" algn="ctr" defTabSz="311150">
            <a:lnSpc>
              <a:spcPct val="90000"/>
            </a:lnSpc>
            <a:spcBef>
              <a:spcPct val="0"/>
            </a:spcBef>
            <a:spcAft>
              <a:spcPct val="35000"/>
            </a:spcAft>
            <a:buNone/>
          </a:pPr>
          <a:endParaRPr lang="en-US" sz="700" kern="1200"/>
        </a:p>
      </dsp:txBody>
      <dsp:txXfrm>
        <a:off x="1913231" y="1343912"/>
        <a:ext cx="945410" cy="472705"/>
      </dsp:txXfrm>
    </dsp:sp>
    <dsp:sp modelId="{A49E6A7A-3577-4D3F-BA89-DD03539B3727}">
      <dsp:nvSpPr>
        <dsp:cNvPr id="0" name=""/>
        <dsp:cNvSpPr/>
      </dsp:nvSpPr>
      <dsp:spPr>
        <a:xfrm>
          <a:off x="1341258" y="2686395"/>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Associate Directors, West &amp; East </a:t>
          </a:r>
        </a:p>
        <a:p>
          <a:pPr marL="0" lvl="0" indent="0" algn="ctr" defTabSz="311150">
            <a:lnSpc>
              <a:spcPct val="90000"/>
            </a:lnSpc>
            <a:spcBef>
              <a:spcPct val="0"/>
            </a:spcBef>
            <a:spcAft>
              <a:spcPct val="35000"/>
            </a:spcAft>
            <a:buNone/>
          </a:pPr>
          <a:endParaRPr lang="en-US" sz="700" kern="1200"/>
        </a:p>
      </dsp:txBody>
      <dsp:txXfrm>
        <a:off x="1341258" y="2686395"/>
        <a:ext cx="945410" cy="472705"/>
      </dsp:txXfrm>
    </dsp:sp>
    <dsp:sp modelId="{34A6666E-EFFC-425D-80F2-19AC5F2EC254}">
      <dsp:nvSpPr>
        <dsp:cNvPr id="0" name=""/>
        <dsp:cNvSpPr/>
      </dsp:nvSpPr>
      <dsp:spPr>
        <a:xfrm>
          <a:off x="1577610" y="3357637"/>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Operating Unit Managers</a:t>
          </a:r>
        </a:p>
      </dsp:txBody>
      <dsp:txXfrm>
        <a:off x="1577610" y="3357637"/>
        <a:ext cx="945410" cy="472705"/>
      </dsp:txXfrm>
    </dsp:sp>
    <dsp:sp modelId="{3F52825A-9A2C-4988-AAB5-F2F1EF68C0DB}">
      <dsp:nvSpPr>
        <dsp:cNvPr id="0" name=""/>
        <dsp:cNvSpPr/>
      </dsp:nvSpPr>
      <dsp:spPr>
        <a:xfrm>
          <a:off x="2485205" y="2686395"/>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Programme Director of Operational Projects</a:t>
          </a:r>
        </a:p>
      </dsp:txBody>
      <dsp:txXfrm>
        <a:off x="2485205" y="2686395"/>
        <a:ext cx="945410" cy="472705"/>
      </dsp:txXfrm>
    </dsp:sp>
    <dsp:sp modelId="{B547280E-A7EA-4B51-8111-4A6AA6392328}">
      <dsp:nvSpPr>
        <dsp:cNvPr id="0" name=""/>
        <dsp:cNvSpPr/>
      </dsp:nvSpPr>
      <dsp:spPr>
        <a:xfrm>
          <a:off x="1331983" y="1894533"/>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Admin Assistant</a:t>
          </a:r>
        </a:p>
        <a:p>
          <a:pPr marL="0" lvl="0" indent="0" algn="ctr" defTabSz="311150">
            <a:lnSpc>
              <a:spcPct val="90000"/>
            </a:lnSpc>
            <a:spcBef>
              <a:spcPct val="0"/>
            </a:spcBef>
            <a:spcAft>
              <a:spcPct val="35000"/>
            </a:spcAft>
            <a:buNone/>
          </a:pPr>
          <a:endParaRPr lang="en-GB" sz="700" kern="1200"/>
        </a:p>
      </dsp:txBody>
      <dsp:txXfrm>
        <a:off x="1331983" y="1894533"/>
        <a:ext cx="945410" cy="472705"/>
      </dsp:txXfrm>
    </dsp:sp>
    <dsp:sp modelId="{20C8E4AA-42C6-4673-80F1-BE38541AE889}">
      <dsp:nvSpPr>
        <dsp:cNvPr id="0" name=""/>
        <dsp:cNvSpPr/>
      </dsp:nvSpPr>
      <dsp:spPr>
        <a:xfrm>
          <a:off x="3057178" y="1343912"/>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Associate Director - Resilience</a:t>
          </a:r>
        </a:p>
        <a:p>
          <a:pPr marL="0" lvl="0" indent="0" algn="ctr" defTabSz="311150">
            <a:lnSpc>
              <a:spcPct val="90000"/>
            </a:lnSpc>
            <a:spcBef>
              <a:spcPct val="0"/>
            </a:spcBef>
            <a:spcAft>
              <a:spcPct val="35000"/>
            </a:spcAft>
            <a:buNone/>
          </a:pPr>
          <a:endParaRPr lang="en-US" sz="700" kern="1200"/>
        </a:p>
      </dsp:txBody>
      <dsp:txXfrm>
        <a:off x="3057178" y="1343912"/>
        <a:ext cx="945410" cy="472705"/>
      </dsp:txXfrm>
    </dsp:sp>
    <dsp:sp modelId="{927A00BC-4CAE-4519-AB7D-1738A0A4B608}">
      <dsp:nvSpPr>
        <dsp:cNvPr id="0" name=""/>
        <dsp:cNvSpPr/>
      </dsp:nvSpPr>
      <dsp:spPr>
        <a:xfrm>
          <a:off x="4201125" y="1343912"/>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Associate Director - Contact Centres &amp; Integrated Care</a:t>
          </a:r>
        </a:p>
        <a:p>
          <a:pPr marL="0" lvl="0" indent="0" algn="ctr" defTabSz="311150">
            <a:lnSpc>
              <a:spcPct val="90000"/>
            </a:lnSpc>
            <a:spcBef>
              <a:spcPct val="0"/>
            </a:spcBef>
            <a:spcAft>
              <a:spcPct val="35000"/>
            </a:spcAft>
            <a:buNone/>
          </a:pPr>
          <a:endParaRPr lang="en-US" sz="700" kern="1200"/>
        </a:p>
      </dsp:txBody>
      <dsp:txXfrm>
        <a:off x="4201125" y="1343912"/>
        <a:ext cx="945410" cy="472705"/>
      </dsp:txXfrm>
    </dsp:sp>
    <dsp:sp modelId="{F28F21F2-62E4-4629-A2C1-94983C389E9B}">
      <dsp:nvSpPr>
        <dsp:cNvPr id="0" name=""/>
        <dsp:cNvSpPr/>
      </dsp:nvSpPr>
      <dsp:spPr>
        <a:xfrm>
          <a:off x="2485205" y="672670"/>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Business Partner, Operations</a:t>
          </a:r>
        </a:p>
        <a:p>
          <a:pPr marL="0" lvl="0" indent="0" algn="ctr" defTabSz="311150">
            <a:lnSpc>
              <a:spcPct val="90000"/>
            </a:lnSpc>
            <a:spcBef>
              <a:spcPct val="0"/>
            </a:spcBef>
            <a:spcAft>
              <a:spcPct val="35000"/>
            </a:spcAft>
            <a:buNone/>
          </a:pPr>
          <a:endParaRPr lang="en-GB" sz="700" kern="1200"/>
        </a:p>
      </dsp:txBody>
      <dsp:txXfrm>
        <a:off x="2485205" y="672670"/>
        <a:ext cx="945410" cy="472705"/>
      </dsp:txXfrm>
    </dsp:sp>
    <dsp:sp modelId="{391310A1-46F9-4204-A2B3-D525E4D5F34E}">
      <dsp:nvSpPr>
        <dsp:cNvPr id="0" name=""/>
        <dsp:cNvSpPr/>
      </dsp:nvSpPr>
      <dsp:spPr>
        <a:xfrm>
          <a:off x="1448742" y="672670"/>
          <a:ext cx="945410" cy="472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Executive  Assistant</a:t>
          </a:r>
        </a:p>
      </dsp:txBody>
      <dsp:txXfrm>
        <a:off x="1448742" y="672670"/>
        <a:ext cx="945410" cy="47270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BFCA3F8AC92A4D83F92D4B7A9BB8B8" ma:contentTypeVersion="12" ma:contentTypeDescription="Create a new document." ma:contentTypeScope="" ma:versionID="2e21dc99d7256148c7990b8027499d4b">
  <xsd:schema xmlns:xsd="http://www.w3.org/2001/XMLSchema" xmlns:xs="http://www.w3.org/2001/XMLSchema" xmlns:p="http://schemas.microsoft.com/office/2006/metadata/properties" xmlns:ns2="16816860-cc08-49d2-a37a-eaa1d2fca447" xmlns:ns3="0467e2b2-5dd5-4dd5-8b9a-9dbc68454732" targetNamespace="http://schemas.microsoft.com/office/2006/metadata/properties" ma:root="true" ma:fieldsID="a5e7e239531f0ae38f3675a7d3c20211" ns2:_="" ns3:_="">
    <xsd:import namespace="16816860-cc08-49d2-a37a-eaa1d2fca447"/>
    <xsd:import namespace="0467e2b2-5dd5-4dd5-8b9a-9dbc684547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mment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816860-cc08-49d2-a37a-eaa1d2fca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1371ab-f166-41a8-b4bb-b296f822740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omments" ma:index="18" nillable="true" ma:displayName="Comments" ma:format="Dropdown" ma:internalName="Comments">
      <xsd:simpleType>
        <xsd:restriction base="dms:Text">
          <xsd:maxLength value="255"/>
        </xsd:restriction>
      </xsd:simpleType>
    </xsd:element>
    <xsd:element name="Status" ma:index="19" nillable="true" ma:displayName="Status" ma:format="Dropdown" ma:internalName="Status">
      <xsd:simpleType>
        <xsd:restriction base="dms:Choice">
          <xsd:enumeration value="To Do"/>
          <xsd:enumeration value="In Process"/>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0467e2b2-5dd5-4dd5-8b9a-9dbc6845473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77f8ec7-ad1b-4154-b866-35e4c6d14f79}" ma:internalName="TaxCatchAll" ma:showField="CatchAllData" ma:web="0467e2b2-5dd5-4dd5-8b9a-9dbc684547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67e2b2-5dd5-4dd5-8b9a-9dbc68454732" xsi:nil="true"/>
    <lcf76f155ced4ddcb4097134ff3c332f xmlns="16816860-cc08-49d2-a37a-eaa1d2fca447">
      <Terms xmlns="http://schemas.microsoft.com/office/infopath/2007/PartnerControls"/>
    </lcf76f155ced4ddcb4097134ff3c332f>
    <Comments xmlns="16816860-cc08-49d2-a37a-eaa1d2fca447" xsi:nil="true"/>
    <Status xmlns="16816860-cc08-49d2-a37a-eaa1d2fca447" xsi:nil="true"/>
  </documentManagement>
</p:properties>
</file>

<file path=customXml/itemProps1.xml><?xml version="1.0" encoding="utf-8"?>
<ds:datastoreItem xmlns:ds="http://schemas.openxmlformats.org/officeDocument/2006/customXml" ds:itemID="{F648FC77-CB41-4385-ACA3-B62608059C48}"/>
</file>

<file path=customXml/itemProps2.xml><?xml version="1.0" encoding="utf-8"?>
<ds:datastoreItem xmlns:ds="http://schemas.openxmlformats.org/officeDocument/2006/customXml" ds:itemID="{B334111A-C31D-463D-8AD7-49138209348A}">
  <ds:schemaRefs>
    <ds:schemaRef ds:uri="http://schemas.microsoft.com/sharepoint/v3/contenttype/forms"/>
  </ds:schemaRefs>
</ds:datastoreItem>
</file>

<file path=customXml/itemProps3.xml><?xml version="1.0" encoding="utf-8"?>
<ds:datastoreItem xmlns:ds="http://schemas.openxmlformats.org/officeDocument/2006/customXml" ds:itemID="{3B88E774-7D5D-4AE0-AB6E-E757AE986F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3400</Words>
  <Characters>20724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Kent Ambulance NHS Trust</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Hilary Parsons</dc:creator>
  <cp:keywords/>
  <cp:lastModifiedBy>Karen Lavender</cp:lastModifiedBy>
  <cp:revision>3</cp:revision>
  <cp:lastPrinted>2019-09-16T10:09:00Z</cp:lastPrinted>
  <dcterms:created xsi:type="dcterms:W3CDTF">2020-05-22T12:48:00Z</dcterms:created>
  <dcterms:modified xsi:type="dcterms:W3CDTF">2020-05-22T12:49:00Z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0x010100B4BFCA3F8AC92A4D83F92D4B7A9BB8B8</vt:lpwstr>
  </property>
</Properties>
</file>